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0C" w:rsidRPr="006607E8" w:rsidRDefault="0036494B" w:rsidP="006607E8">
      <w:pPr>
        <w:pStyle w:val="Web"/>
        <w:numPr>
          <w:ilvl w:val="0"/>
          <w:numId w:val="2"/>
        </w:numPr>
        <w:spacing w:before="0" w:beforeAutospacing="0" w:after="0" w:afterAutospacing="0"/>
        <w:jc w:val="both"/>
        <w:rPr>
          <w:rFonts w:ascii="標楷體" w:eastAsia="標楷體" w:hAnsi="標楷體" w:cs="Times New Roman"/>
          <w:color w:val="000000"/>
          <w:sz w:val="28"/>
          <w:szCs w:val="28"/>
        </w:rPr>
      </w:pPr>
      <w:bookmarkStart w:id="0" w:name="_GoBack"/>
      <w:bookmarkEnd w:id="0"/>
      <w:r w:rsidRPr="006607E8">
        <w:rPr>
          <w:rFonts w:ascii="標楷體" w:eastAsia="標楷體" w:hAnsi="標楷體" w:cs="Times New Roman"/>
          <w:color w:val="000000"/>
          <w:sz w:val="28"/>
          <w:szCs w:val="28"/>
        </w:rPr>
        <w:t>日本多地震的原因與哪項位置特性最有關聯？</w:t>
      </w:r>
      <w:r w:rsidR="00223636" w:rsidRPr="006607E8">
        <w:rPr>
          <w:rFonts w:ascii="標楷體" w:eastAsia="標楷體" w:hAnsi="標楷體"/>
          <w:sz w:val="28"/>
          <w:szCs w:val="28"/>
        </w:rPr>
        <w:t xml:space="preserve"> </w:t>
      </w:r>
    </w:p>
    <w:p w:rsidR="003B2038" w:rsidRPr="006607E8" w:rsidRDefault="00F80492" w:rsidP="006607E8">
      <w:pPr>
        <w:pStyle w:val="Web"/>
        <w:spacing w:before="0" w:beforeAutospacing="0" w:after="0" w:afterAutospacing="0"/>
        <w:ind w:left="288"/>
        <w:jc w:val="both"/>
        <w:rPr>
          <w:rFonts w:ascii="標楷體" w:eastAsia="標楷體" w:hAnsi="標楷體" w:cs="Times New Roman"/>
          <w:color w:val="FF0000"/>
          <w:sz w:val="28"/>
          <w:szCs w:val="28"/>
        </w:rPr>
      </w:pPr>
      <w:r>
        <w:rPr>
          <w:rFonts w:ascii="標楷體" w:eastAsia="標楷體" w:hAnsi="標楷體" w:cs="Times New Roman"/>
          <w:color w:val="000000"/>
          <w:sz w:val="28"/>
          <w:szCs w:val="28"/>
        </w:rPr>
        <w:t>(Ａ)</w:t>
      </w:r>
      <w:r w:rsidR="0036494B" w:rsidRPr="006607E8">
        <w:rPr>
          <w:rFonts w:ascii="標楷體" w:eastAsia="標楷體" w:hAnsi="標楷體" w:cs="Times New Roman"/>
          <w:color w:val="000000"/>
          <w:sz w:val="28"/>
          <w:szCs w:val="28"/>
        </w:rPr>
        <w:t>回歸線的通過位置</w:t>
      </w:r>
      <w:r w:rsidR="003B2038" w:rsidRPr="006607E8">
        <w:rPr>
          <w:rFonts w:ascii="標楷體" w:eastAsia="標楷體" w:hAnsi="標楷體" w:cs="Times New Roman" w:hint="eastAsia"/>
          <w:color w:val="000000"/>
          <w:sz w:val="28"/>
          <w:szCs w:val="28"/>
        </w:rPr>
        <w:t xml:space="preserve">　</w:t>
      </w:r>
      <w:r w:rsidR="00F20165">
        <w:rPr>
          <w:rFonts w:ascii="標楷體" w:eastAsia="標楷體" w:hAnsi="標楷體" w:cs="Times New Roman" w:hint="eastAsia"/>
          <w:color w:val="000000"/>
          <w:sz w:val="28"/>
          <w:szCs w:val="28"/>
        </w:rPr>
        <w:t xml:space="preserve">　　　</w:t>
      </w:r>
      <w:r>
        <w:rPr>
          <w:rFonts w:ascii="標楷體" w:eastAsia="標楷體" w:hAnsi="標楷體" w:cs="Times New Roman"/>
          <w:color w:val="FF0000"/>
          <w:sz w:val="28"/>
          <w:szCs w:val="28"/>
        </w:rPr>
        <w:t>(Ｂ）</w:t>
      </w:r>
      <w:r w:rsidR="0036494B" w:rsidRPr="006607E8">
        <w:rPr>
          <w:rFonts w:ascii="標楷體" w:eastAsia="標楷體" w:hAnsi="標楷體" w:cs="Times New Roman"/>
          <w:color w:val="FF0000"/>
          <w:sz w:val="28"/>
          <w:szCs w:val="28"/>
        </w:rPr>
        <w:t>板塊交界的接觸位置</w:t>
      </w:r>
    </w:p>
    <w:p w:rsidR="0087080E" w:rsidRPr="006607E8" w:rsidRDefault="00F80492" w:rsidP="006607E8">
      <w:pPr>
        <w:pStyle w:val="Web"/>
        <w:spacing w:before="0" w:beforeAutospacing="0" w:after="0" w:afterAutospacing="0"/>
        <w:ind w:left="288"/>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(Ｃ）</w:t>
      </w:r>
      <w:r w:rsidR="0036494B" w:rsidRPr="006607E8">
        <w:rPr>
          <w:rFonts w:ascii="標楷體" w:eastAsia="標楷體" w:hAnsi="標楷體" w:cs="Times New Roman"/>
          <w:color w:val="000000"/>
          <w:sz w:val="28"/>
          <w:szCs w:val="28"/>
        </w:rPr>
        <w:t>海洋與大陸的交會位置</w:t>
      </w:r>
      <w:r w:rsidR="003B2038" w:rsidRPr="006607E8">
        <w:rPr>
          <w:rFonts w:ascii="標楷體" w:eastAsia="標楷體" w:hAnsi="標楷體" w:cs="Times New Roman" w:hint="eastAsia"/>
          <w:color w:val="000000"/>
          <w:sz w:val="28"/>
          <w:szCs w:val="28"/>
        </w:rPr>
        <w:t xml:space="preserve">　</w:t>
      </w:r>
      <w:r>
        <w:rPr>
          <w:rFonts w:ascii="標楷體" w:eastAsia="標楷體" w:hAnsi="標楷體" w:cs="Times New Roman"/>
          <w:color w:val="000000"/>
          <w:sz w:val="28"/>
          <w:szCs w:val="28"/>
        </w:rPr>
        <w:t>(Ｄ）</w:t>
      </w:r>
      <w:r w:rsidR="0036494B" w:rsidRPr="006607E8">
        <w:rPr>
          <w:rFonts w:ascii="標楷體" w:eastAsia="標楷體" w:hAnsi="標楷體" w:cs="Times New Roman"/>
          <w:color w:val="000000"/>
          <w:sz w:val="28"/>
          <w:szCs w:val="28"/>
        </w:rPr>
        <w:t>東北季風和西南季風的交替位置</w:t>
      </w:r>
    </w:p>
    <w:p w:rsidR="0056080C" w:rsidRPr="006607E8" w:rsidRDefault="0056080C" w:rsidP="006607E8">
      <w:pPr>
        <w:pStyle w:val="Web"/>
        <w:numPr>
          <w:ilvl w:val="0"/>
          <w:numId w:val="2"/>
        </w:numPr>
        <w:spacing w:before="0" w:beforeAutospacing="0" w:after="0" w:afterAutospacing="0"/>
        <w:jc w:val="both"/>
        <w:rPr>
          <w:rFonts w:ascii="標楷體" w:eastAsia="標楷體" w:hAnsi="標楷體" w:cs="Times New Roman"/>
          <w:color w:val="000000"/>
          <w:sz w:val="28"/>
          <w:szCs w:val="28"/>
        </w:rPr>
      </w:pPr>
      <w:r w:rsidRPr="006607E8">
        <w:rPr>
          <w:rFonts w:ascii="標楷體" w:eastAsia="標楷體" w:hAnsi="標楷體" w:cs="Times New Roman"/>
          <w:color w:val="000000"/>
          <w:sz w:val="28"/>
          <w:szCs w:val="28"/>
        </w:rPr>
        <w:t>日本主要工業區多緊鄰什麼海域？</w:t>
      </w:r>
    </w:p>
    <w:p w:rsidR="0056080C" w:rsidRPr="006607E8" w:rsidRDefault="00F80492" w:rsidP="006607E8">
      <w:pPr>
        <w:pStyle w:val="Web"/>
        <w:spacing w:before="0" w:beforeAutospacing="0" w:after="0" w:afterAutospacing="0"/>
        <w:ind w:left="288"/>
        <w:jc w:val="both"/>
        <w:rPr>
          <w:rFonts w:ascii="標楷體" w:eastAsia="標楷體" w:hAnsi="標楷體" w:cs="Times New Roman"/>
          <w:color w:val="000000"/>
          <w:sz w:val="28"/>
          <w:szCs w:val="28"/>
        </w:rPr>
      </w:pPr>
      <w:r>
        <w:rPr>
          <w:rFonts w:ascii="標楷體" w:eastAsia="標楷體" w:hAnsi="標楷體"/>
          <w:color w:val="FF0000"/>
          <w:sz w:val="28"/>
          <w:szCs w:val="28"/>
        </w:rPr>
        <w:t>(Ａ)</w:t>
      </w:r>
      <w:r w:rsidR="0087080E" w:rsidRPr="006607E8">
        <w:rPr>
          <w:rFonts w:ascii="標楷體" w:eastAsia="標楷體" w:hAnsi="標楷體"/>
          <w:color w:val="FF0000"/>
          <w:sz w:val="28"/>
          <w:szCs w:val="28"/>
        </w:rPr>
        <w:t>太平洋</w:t>
      </w:r>
      <w:r w:rsidR="0087080E" w:rsidRPr="006607E8">
        <w:rPr>
          <w:rFonts w:ascii="標楷體" w:eastAsia="標楷體" w:hAnsi="標楷體"/>
          <w:color w:val="000000"/>
          <w:sz w:val="28"/>
          <w:szCs w:val="28"/>
        </w:rPr>
        <w:t xml:space="preserve">　</w:t>
      </w:r>
      <w:r w:rsidR="00F20165">
        <w:rPr>
          <w:rFonts w:ascii="標楷體" w:eastAsia="標楷體" w:hAnsi="標楷體" w:hint="eastAsia"/>
          <w:color w:val="000000"/>
          <w:sz w:val="28"/>
          <w:szCs w:val="28"/>
        </w:rPr>
        <w:t xml:space="preserve">　</w:t>
      </w:r>
      <w:r>
        <w:rPr>
          <w:rFonts w:ascii="標楷體" w:eastAsia="標楷體" w:hAnsi="標楷體"/>
          <w:color w:val="000000"/>
          <w:sz w:val="28"/>
          <w:szCs w:val="28"/>
        </w:rPr>
        <w:t>(Ｂ）</w:t>
      </w:r>
      <w:r w:rsidR="0087080E" w:rsidRPr="006607E8">
        <w:rPr>
          <w:rFonts w:ascii="標楷體" w:eastAsia="標楷體" w:hAnsi="標楷體"/>
          <w:color w:val="000000"/>
          <w:sz w:val="28"/>
          <w:szCs w:val="28"/>
        </w:rPr>
        <w:t xml:space="preserve">日本海　</w:t>
      </w:r>
      <w:r w:rsidR="00F20165">
        <w:rPr>
          <w:rFonts w:ascii="標楷體" w:eastAsia="標楷體" w:hAnsi="標楷體" w:hint="eastAsia"/>
          <w:color w:val="000000"/>
          <w:sz w:val="28"/>
          <w:szCs w:val="28"/>
        </w:rPr>
        <w:t xml:space="preserve">　</w:t>
      </w:r>
      <w:r>
        <w:rPr>
          <w:rFonts w:ascii="標楷體" w:eastAsia="標楷體" w:hAnsi="標楷體"/>
          <w:color w:val="000000"/>
          <w:sz w:val="28"/>
          <w:szCs w:val="28"/>
        </w:rPr>
        <w:t>(Ｃ）</w:t>
      </w:r>
      <w:r w:rsidR="0087080E" w:rsidRPr="006607E8">
        <w:rPr>
          <w:rFonts w:ascii="標楷體" w:eastAsia="標楷體" w:hAnsi="標楷體"/>
          <w:color w:val="000000"/>
          <w:sz w:val="28"/>
          <w:szCs w:val="28"/>
        </w:rPr>
        <w:t xml:space="preserve">大西洋　</w:t>
      </w:r>
      <w:r w:rsidR="00F20165">
        <w:rPr>
          <w:rFonts w:ascii="標楷體" w:eastAsia="標楷體" w:hAnsi="標楷體" w:hint="eastAsia"/>
          <w:color w:val="000000"/>
          <w:sz w:val="28"/>
          <w:szCs w:val="28"/>
        </w:rPr>
        <w:t xml:space="preserve">　</w:t>
      </w:r>
      <w:r>
        <w:rPr>
          <w:rFonts w:ascii="標楷體" w:eastAsia="標楷體" w:hAnsi="標楷體"/>
          <w:color w:val="000000"/>
          <w:sz w:val="28"/>
          <w:szCs w:val="28"/>
        </w:rPr>
        <w:t>(Ｄ）</w:t>
      </w:r>
      <w:r w:rsidR="0087080E" w:rsidRPr="006607E8">
        <w:rPr>
          <w:rFonts w:ascii="標楷體" w:eastAsia="標楷體" w:hAnsi="標楷體"/>
          <w:color w:val="000000"/>
          <w:sz w:val="28"/>
          <w:szCs w:val="28"/>
        </w:rPr>
        <w:t>印度洋</w:t>
      </w:r>
    </w:p>
    <w:p w:rsidR="0056080C" w:rsidRPr="006607E8" w:rsidRDefault="0087080E" w:rsidP="006607E8">
      <w:pPr>
        <w:pStyle w:val="Web"/>
        <w:numPr>
          <w:ilvl w:val="0"/>
          <w:numId w:val="2"/>
        </w:numPr>
        <w:spacing w:before="0" w:beforeAutospacing="0" w:after="0" w:afterAutospacing="0"/>
        <w:jc w:val="both"/>
        <w:rPr>
          <w:rFonts w:ascii="標楷體" w:eastAsia="標楷體" w:hAnsi="標楷體" w:cs="Times New Roman"/>
          <w:color w:val="000000"/>
          <w:sz w:val="28"/>
          <w:szCs w:val="28"/>
        </w:rPr>
      </w:pPr>
      <w:r w:rsidRPr="006607E8">
        <w:rPr>
          <w:rFonts w:ascii="標楷體" w:eastAsia="標楷體" w:hAnsi="標楷體" w:hint="eastAsia"/>
          <w:sz w:val="28"/>
          <w:szCs w:val="28"/>
        </w:rPr>
        <w:t xml:space="preserve">北韓的農作物生長季較南韓短，主要是受哪一因素影響？　</w:t>
      </w:r>
    </w:p>
    <w:p w:rsidR="0056080C" w:rsidRPr="006607E8" w:rsidRDefault="0087080E" w:rsidP="006607E8">
      <w:pPr>
        <w:pStyle w:val="Web"/>
        <w:spacing w:before="0" w:beforeAutospacing="0" w:after="0" w:afterAutospacing="0"/>
        <w:ind w:left="288"/>
        <w:jc w:val="both"/>
        <w:rPr>
          <w:rFonts w:ascii="標楷體" w:eastAsia="標楷體" w:hAnsi="標楷體" w:cs="Times New Roman"/>
          <w:color w:val="000000"/>
          <w:sz w:val="28"/>
          <w:szCs w:val="28"/>
        </w:rPr>
      </w:pPr>
      <w:r w:rsidRPr="006607E8">
        <w:rPr>
          <w:rFonts w:ascii="標楷體" w:eastAsia="標楷體" w:hAnsi="標楷體" w:hint="eastAsia"/>
          <w:sz w:val="28"/>
          <w:szCs w:val="28"/>
        </w:rPr>
        <w:t xml:space="preserve">（Ａ）親潮支流經過　</w:t>
      </w:r>
      <w:r w:rsidRPr="006607E8">
        <w:rPr>
          <w:rFonts w:ascii="標楷體" w:eastAsia="標楷體" w:hAnsi="標楷體" w:hint="eastAsia"/>
          <w:color w:val="FF0000"/>
          <w:sz w:val="28"/>
          <w:szCs w:val="28"/>
        </w:rPr>
        <w:t>（Ｂ）緯度較高</w:t>
      </w:r>
      <w:r w:rsidRPr="006607E8">
        <w:rPr>
          <w:rFonts w:ascii="標楷體" w:eastAsia="標楷體" w:hAnsi="標楷體" w:hint="eastAsia"/>
          <w:sz w:val="28"/>
          <w:szCs w:val="28"/>
        </w:rPr>
        <w:t xml:space="preserve">　（Ｃ）副熱帶高壓籠罩　（Ｄ）面海背陸。</w:t>
      </w:r>
    </w:p>
    <w:p w:rsidR="003B2038" w:rsidRPr="006607E8" w:rsidRDefault="0087080E" w:rsidP="006607E8">
      <w:pPr>
        <w:pStyle w:val="Web"/>
        <w:numPr>
          <w:ilvl w:val="0"/>
          <w:numId w:val="2"/>
        </w:numPr>
        <w:spacing w:before="0" w:beforeAutospacing="0" w:after="0" w:afterAutospacing="0"/>
        <w:jc w:val="both"/>
        <w:rPr>
          <w:rFonts w:ascii="標楷體" w:eastAsia="標楷體" w:hAnsi="標楷體"/>
          <w:sz w:val="28"/>
          <w:szCs w:val="28"/>
        </w:rPr>
      </w:pPr>
      <w:r w:rsidRPr="006607E8">
        <w:rPr>
          <w:rFonts w:ascii="標楷體" w:eastAsia="標楷體" w:hAnsi="標楷體" w:hint="eastAsia"/>
          <w:sz w:val="28"/>
          <w:szCs w:val="28"/>
        </w:rPr>
        <w:t xml:space="preserve">近年來，日本政府對於高齡者再就業相當重視，紛紛推出增加高齡者就業機會的政策。請問：這反映出日本面臨的哪個問題？　</w:t>
      </w:r>
    </w:p>
    <w:p w:rsidR="0056080C" w:rsidRPr="006607E8" w:rsidRDefault="0087080E" w:rsidP="006607E8">
      <w:pPr>
        <w:pStyle w:val="Web"/>
        <w:spacing w:before="0" w:beforeAutospacing="0" w:after="0" w:afterAutospacing="0"/>
        <w:ind w:left="288"/>
        <w:jc w:val="both"/>
        <w:rPr>
          <w:rFonts w:ascii="標楷體" w:eastAsia="標楷體" w:hAnsi="標楷體"/>
          <w:sz w:val="28"/>
          <w:szCs w:val="28"/>
        </w:rPr>
      </w:pPr>
      <w:r w:rsidRPr="006607E8">
        <w:rPr>
          <w:rFonts w:ascii="標楷體" w:eastAsia="標楷體" w:hAnsi="標楷體" w:hint="eastAsia"/>
          <w:sz w:val="28"/>
          <w:szCs w:val="28"/>
        </w:rPr>
        <w:t xml:space="preserve">（Ａ）人力素質高　（Ｂ）人口眾多　　</w:t>
      </w:r>
      <w:r w:rsidRPr="006607E8">
        <w:rPr>
          <w:rFonts w:ascii="標楷體" w:eastAsia="標楷體" w:hAnsi="標楷體" w:hint="eastAsia"/>
          <w:color w:val="FF0000"/>
          <w:sz w:val="28"/>
          <w:szCs w:val="28"/>
        </w:rPr>
        <w:t>（Ｃ）勞動力不足</w:t>
      </w:r>
      <w:r w:rsidRPr="006607E8">
        <w:rPr>
          <w:rFonts w:ascii="標楷體" w:eastAsia="標楷體" w:hAnsi="標楷體" w:hint="eastAsia"/>
          <w:sz w:val="28"/>
          <w:szCs w:val="28"/>
        </w:rPr>
        <w:t xml:space="preserve">　（Ｄ）文創能力強。</w:t>
      </w:r>
    </w:p>
    <w:p w:rsidR="003B2038" w:rsidRPr="006607E8" w:rsidRDefault="0087080E" w:rsidP="006607E8">
      <w:pPr>
        <w:pStyle w:val="Web"/>
        <w:numPr>
          <w:ilvl w:val="0"/>
          <w:numId w:val="2"/>
        </w:numPr>
        <w:spacing w:before="0" w:beforeAutospacing="0" w:after="0" w:afterAutospacing="0"/>
        <w:jc w:val="both"/>
        <w:rPr>
          <w:rFonts w:ascii="標楷體" w:eastAsia="標楷體" w:hAnsi="標楷體"/>
          <w:sz w:val="28"/>
          <w:szCs w:val="28"/>
        </w:rPr>
      </w:pPr>
      <w:r w:rsidRPr="006607E8">
        <w:rPr>
          <w:rFonts w:ascii="標楷體" w:eastAsia="標楷體" w:hAnsi="標楷體" w:hint="eastAsia"/>
          <w:sz w:val="28"/>
          <w:szCs w:val="28"/>
        </w:rPr>
        <w:t xml:space="preserve">韓國的傳統建築中，經常會出現一特殊構造，其中一端是煮飯的爐灶，但是煙囪卻在房子的另外一頭，使得柴火的熱氣必須得在房子底下盤旋一圈才能排出。請問：為什麼要做這樣子的設計？　</w:t>
      </w:r>
    </w:p>
    <w:p w:rsidR="0056080C" w:rsidRPr="006607E8" w:rsidRDefault="0087080E" w:rsidP="006607E8">
      <w:pPr>
        <w:pStyle w:val="Web"/>
        <w:spacing w:before="0" w:beforeAutospacing="0" w:after="0" w:afterAutospacing="0"/>
        <w:ind w:left="288"/>
        <w:jc w:val="both"/>
        <w:rPr>
          <w:rFonts w:ascii="標楷體" w:eastAsia="標楷體" w:hAnsi="標楷體"/>
          <w:sz w:val="28"/>
          <w:szCs w:val="28"/>
        </w:rPr>
      </w:pPr>
      <w:r w:rsidRPr="006607E8">
        <w:rPr>
          <w:rFonts w:ascii="標楷體" w:eastAsia="標楷體" w:hAnsi="標楷體" w:hint="eastAsia"/>
          <w:sz w:val="28"/>
          <w:szCs w:val="28"/>
        </w:rPr>
        <w:t xml:space="preserve">（Ａ）增加燃燒效率　（Ｂ）有助於趕走蟲蛇老鼠　（Ｃ）避免雨水灌入　</w:t>
      </w:r>
      <w:r w:rsidRPr="006607E8">
        <w:rPr>
          <w:rFonts w:ascii="標楷體" w:eastAsia="標楷體" w:hAnsi="標楷體" w:hint="eastAsia"/>
          <w:color w:val="FF0000"/>
          <w:sz w:val="28"/>
          <w:szCs w:val="28"/>
        </w:rPr>
        <w:t>（Ｄ）幫助維持溫暖</w:t>
      </w:r>
      <w:r w:rsidRPr="006607E8">
        <w:rPr>
          <w:rFonts w:ascii="標楷體" w:eastAsia="標楷體" w:hAnsi="標楷體" w:hint="eastAsia"/>
          <w:sz w:val="28"/>
          <w:szCs w:val="28"/>
        </w:rPr>
        <w:t>。</w:t>
      </w:r>
    </w:p>
    <w:p w:rsidR="0087080E" w:rsidRPr="006607E8" w:rsidRDefault="0087080E" w:rsidP="006607E8">
      <w:pPr>
        <w:pStyle w:val="Web"/>
        <w:numPr>
          <w:ilvl w:val="0"/>
          <w:numId w:val="2"/>
        </w:numPr>
        <w:spacing w:before="0" w:beforeAutospacing="0" w:after="0" w:afterAutospacing="0"/>
        <w:jc w:val="both"/>
        <w:rPr>
          <w:rFonts w:ascii="標楷體" w:eastAsia="標楷體" w:hAnsi="標楷體"/>
          <w:sz w:val="28"/>
          <w:szCs w:val="28"/>
        </w:rPr>
      </w:pPr>
      <w:r w:rsidRPr="006607E8">
        <w:rPr>
          <w:rFonts w:ascii="標楷體" w:eastAsia="標楷體" w:hAnsi="標楷體" w:hint="eastAsia"/>
          <w:sz w:val="28"/>
          <w:szCs w:val="28"/>
        </w:rPr>
        <w:t xml:space="preserve">日本企業正面臨其他國家的挑戰，國內企業為維持其市場競爭力，因此紛紛轉向以何種項目來獲利？　</w:t>
      </w:r>
      <w:r w:rsidRPr="006607E8">
        <w:rPr>
          <w:rFonts w:ascii="標楷體" w:eastAsia="標楷體" w:hAnsi="標楷體" w:hint="eastAsia"/>
          <w:color w:val="FF0000"/>
          <w:sz w:val="28"/>
          <w:szCs w:val="28"/>
        </w:rPr>
        <w:t>（Ａ）產品專利</w:t>
      </w:r>
      <w:r w:rsidRPr="006607E8">
        <w:rPr>
          <w:rFonts w:ascii="標楷體" w:eastAsia="標楷體" w:hAnsi="標楷體" w:hint="eastAsia"/>
          <w:sz w:val="28"/>
          <w:szCs w:val="28"/>
        </w:rPr>
        <w:t xml:space="preserve">　　（Ｂ）工業原料　（Ｃ）工業生產　（Ｄ）組裝零件。</w:t>
      </w:r>
    </w:p>
    <w:p w:rsidR="003B2038" w:rsidRPr="006607E8" w:rsidRDefault="003B2038" w:rsidP="006607E8">
      <w:pPr>
        <w:pStyle w:val="02211"/>
        <w:numPr>
          <w:ilvl w:val="0"/>
          <w:numId w:val="2"/>
        </w:numPr>
        <w:ind w:leftChars="0"/>
        <w:rPr>
          <w:rFonts w:ascii="標楷體" w:eastAsia="標楷體" w:hAnsi="標楷體" w:cs="新細明體"/>
          <w:sz w:val="28"/>
          <w:szCs w:val="28"/>
        </w:rPr>
      </w:pPr>
      <w:r w:rsidRPr="006607E8">
        <w:rPr>
          <w:rFonts w:ascii="標楷體" w:eastAsia="標楷體" w:hAnsi="標楷體" w:hint="eastAsia"/>
          <w:sz w:val="28"/>
          <w:szCs w:val="28"/>
        </w:rPr>
        <w:t>下列哪一個城市位於關東平原，是亞洲的重要金融中心與觀光重鎮？</w:t>
      </w:r>
    </w:p>
    <w:p w:rsidR="003B2038" w:rsidRPr="006607E8" w:rsidRDefault="003B2038" w:rsidP="006607E8">
      <w:pPr>
        <w:pStyle w:val="02211"/>
        <w:ind w:leftChars="0" w:left="288"/>
        <w:rPr>
          <w:rFonts w:ascii="標楷體" w:eastAsia="標楷體" w:hAnsi="標楷體" w:cs="新細明體"/>
          <w:sz w:val="28"/>
          <w:szCs w:val="28"/>
        </w:rPr>
      </w:pPr>
      <w:r w:rsidRPr="006607E8">
        <w:rPr>
          <w:rFonts w:ascii="標楷體" w:eastAsia="標楷體" w:hAnsi="標楷體" w:hint="eastAsia"/>
          <w:color w:val="FF0000"/>
          <w:sz w:val="28"/>
          <w:szCs w:val="28"/>
        </w:rPr>
        <w:t>（Ａ）東京</w:t>
      </w:r>
      <w:r w:rsidRPr="006607E8">
        <w:rPr>
          <w:rFonts w:ascii="標楷體" w:eastAsia="標楷體" w:hAnsi="標楷體" w:hint="eastAsia"/>
          <w:sz w:val="28"/>
          <w:szCs w:val="28"/>
        </w:rPr>
        <w:t xml:space="preserve">　（Ｂ）京都　（Ｃ）九州　（Ｄ）名古屋。</w:t>
      </w:r>
    </w:p>
    <w:p w:rsidR="00C22590" w:rsidRPr="006607E8" w:rsidRDefault="00C22590" w:rsidP="006607E8">
      <w:pPr>
        <w:pStyle w:val="a7"/>
        <w:widowControl/>
        <w:numPr>
          <w:ilvl w:val="0"/>
          <w:numId w:val="2"/>
        </w:numPr>
        <w:ind w:leftChars="0"/>
        <w:jc w:val="both"/>
        <w:rPr>
          <w:rFonts w:ascii="標楷體" w:eastAsia="標楷體" w:hAnsi="標楷體" w:cs="新細明體"/>
          <w:kern w:val="0"/>
          <w:sz w:val="28"/>
          <w:szCs w:val="28"/>
        </w:rPr>
      </w:pPr>
      <w:r w:rsidRPr="006607E8">
        <w:rPr>
          <w:rFonts w:ascii="標楷體" w:eastAsia="標楷體" w:hAnsi="標楷體"/>
          <w:color w:val="000000"/>
          <w:kern w:val="0"/>
          <w:sz w:val="28"/>
          <w:szCs w:val="28"/>
        </w:rPr>
        <w:t xml:space="preserve">東協國家近年的經濟發展相當迅速。請問：東協國家發展工業的優勢為何？甲、便宜的勞動力；乙、豐富的資源；丙、完善的交通；丁、高科技技術　</w:t>
      </w:r>
    </w:p>
    <w:p w:rsidR="00C22590" w:rsidRPr="006607E8" w:rsidRDefault="00F80492" w:rsidP="006607E8">
      <w:pPr>
        <w:pStyle w:val="a7"/>
        <w:widowControl/>
        <w:ind w:leftChars="0" w:left="288"/>
        <w:jc w:val="both"/>
        <w:rPr>
          <w:rFonts w:ascii="標楷體" w:eastAsia="標楷體" w:hAnsi="標楷體" w:cs="新細明體"/>
          <w:kern w:val="0"/>
          <w:sz w:val="28"/>
          <w:szCs w:val="28"/>
        </w:rPr>
      </w:pPr>
      <w:r>
        <w:rPr>
          <w:rFonts w:ascii="標楷體" w:eastAsia="標楷體" w:hAnsi="標楷體"/>
          <w:color w:val="FF0000"/>
          <w:kern w:val="0"/>
          <w:sz w:val="28"/>
          <w:szCs w:val="28"/>
        </w:rPr>
        <w:t>(Ａ)</w:t>
      </w:r>
      <w:r w:rsidR="00C22590" w:rsidRPr="006607E8">
        <w:rPr>
          <w:rFonts w:ascii="標楷體" w:eastAsia="標楷體" w:hAnsi="標楷體"/>
          <w:color w:val="FF0000"/>
          <w:kern w:val="0"/>
          <w:sz w:val="28"/>
          <w:szCs w:val="28"/>
        </w:rPr>
        <w:t>甲乙</w:t>
      </w:r>
      <w:r w:rsidR="007E5A94">
        <w:rPr>
          <w:rFonts w:ascii="標楷體" w:eastAsia="標楷體" w:hAnsi="標楷體" w:hint="eastAsia"/>
          <w:color w:val="FF0000"/>
          <w:kern w:val="0"/>
          <w:sz w:val="28"/>
          <w:szCs w:val="28"/>
        </w:rPr>
        <w:t xml:space="preserve">　</w:t>
      </w:r>
      <w:r w:rsidR="00C22590" w:rsidRPr="006607E8">
        <w:rPr>
          <w:rFonts w:ascii="標楷體" w:eastAsia="標楷體" w:hAnsi="標楷體"/>
          <w:color w:val="000000"/>
          <w:kern w:val="0"/>
          <w:sz w:val="28"/>
          <w:szCs w:val="28"/>
        </w:rPr>
        <w:t xml:space="preserve">　</w:t>
      </w:r>
      <w:r>
        <w:rPr>
          <w:rFonts w:ascii="標楷體" w:eastAsia="標楷體" w:hAnsi="標楷體"/>
          <w:color w:val="000000"/>
          <w:kern w:val="0"/>
          <w:sz w:val="28"/>
          <w:szCs w:val="28"/>
        </w:rPr>
        <w:t>(Ｂ）</w:t>
      </w:r>
      <w:r w:rsidR="00C22590" w:rsidRPr="006607E8">
        <w:rPr>
          <w:rFonts w:ascii="標楷體" w:eastAsia="標楷體" w:hAnsi="標楷體"/>
          <w:color w:val="000000"/>
          <w:kern w:val="0"/>
          <w:sz w:val="28"/>
          <w:szCs w:val="28"/>
        </w:rPr>
        <w:t xml:space="preserve">乙丙　</w:t>
      </w:r>
      <w:r w:rsidR="007E5A94">
        <w:rPr>
          <w:rFonts w:ascii="標楷體" w:eastAsia="標楷體" w:hAnsi="標楷體" w:hint="eastAsia"/>
          <w:color w:val="000000"/>
          <w:kern w:val="0"/>
          <w:sz w:val="28"/>
          <w:szCs w:val="28"/>
        </w:rPr>
        <w:t xml:space="preserve">　</w:t>
      </w:r>
      <w:r>
        <w:rPr>
          <w:rFonts w:ascii="標楷體" w:eastAsia="標楷體" w:hAnsi="標楷體"/>
          <w:color w:val="000000"/>
          <w:kern w:val="0"/>
          <w:sz w:val="28"/>
          <w:szCs w:val="28"/>
        </w:rPr>
        <w:t>(Ｃ）</w:t>
      </w:r>
      <w:r w:rsidR="00C22590" w:rsidRPr="006607E8">
        <w:rPr>
          <w:rFonts w:ascii="標楷體" w:eastAsia="標楷體" w:hAnsi="標楷體"/>
          <w:color w:val="000000"/>
          <w:kern w:val="0"/>
          <w:sz w:val="28"/>
          <w:szCs w:val="28"/>
        </w:rPr>
        <w:t xml:space="preserve">丙丁　</w:t>
      </w:r>
      <w:r w:rsidR="007E5A94">
        <w:rPr>
          <w:rFonts w:ascii="標楷體" w:eastAsia="標楷體" w:hAnsi="標楷體" w:hint="eastAsia"/>
          <w:color w:val="000000"/>
          <w:kern w:val="0"/>
          <w:sz w:val="28"/>
          <w:szCs w:val="28"/>
        </w:rPr>
        <w:t xml:space="preserve">　</w:t>
      </w:r>
      <w:r>
        <w:rPr>
          <w:rFonts w:ascii="標楷體" w:eastAsia="標楷體" w:hAnsi="標楷體"/>
          <w:color w:val="000000"/>
          <w:kern w:val="0"/>
          <w:sz w:val="28"/>
          <w:szCs w:val="28"/>
        </w:rPr>
        <w:t>(Ｄ）</w:t>
      </w:r>
      <w:r w:rsidR="00C22590" w:rsidRPr="006607E8">
        <w:rPr>
          <w:rFonts w:ascii="標楷體" w:eastAsia="標楷體" w:hAnsi="標楷體"/>
          <w:color w:val="000000"/>
          <w:kern w:val="0"/>
          <w:sz w:val="28"/>
          <w:szCs w:val="28"/>
        </w:rPr>
        <w:t>甲丁</w:t>
      </w:r>
      <w:r w:rsidR="007E5A94">
        <w:rPr>
          <w:rFonts w:ascii="標楷體" w:eastAsia="標楷體" w:hAnsi="標楷體" w:hint="eastAsia"/>
          <w:color w:val="000000"/>
          <w:kern w:val="0"/>
          <w:sz w:val="28"/>
          <w:szCs w:val="28"/>
        </w:rPr>
        <w:t>。</w:t>
      </w:r>
    </w:p>
    <w:p w:rsidR="00C22590" w:rsidRPr="006607E8" w:rsidRDefault="00C22590" w:rsidP="006607E8">
      <w:pPr>
        <w:pStyle w:val="a7"/>
        <w:widowControl/>
        <w:numPr>
          <w:ilvl w:val="0"/>
          <w:numId w:val="2"/>
        </w:numPr>
        <w:ind w:leftChars="0"/>
        <w:jc w:val="both"/>
        <w:rPr>
          <w:rFonts w:ascii="標楷體" w:eastAsia="標楷體" w:hAnsi="標楷體" w:cs="新細明體"/>
          <w:kern w:val="0"/>
          <w:sz w:val="28"/>
          <w:szCs w:val="28"/>
        </w:rPr>
      </w:pPr>
      <w:r w:rsidRPr="006607E8">
        <w:rPr>
          <w:rFonts w:ascii="標楷體" w:eastAsia="標楷體" w:hAnsi="標楷體"/>
          <w:color w:val="000000"/>
          <w:kern w:val="0"/>
          <w:sz w:val="28"/>
          <w:szCs w:val="28"/>
        </w:rPr>
        <w:t>東協十國的宗教信仰多元複雜，除了國際貿易帶來不同的宗教外，也與曾受到西方列強的殖民統治有關，至今殖民歷史仍然影響當地發展。請問：下列哪項東南亞特色與殖民歷史最</w:t>
      </w:r>
      <w:r w:rsidRPr="006607E8">
        <w:rPr>
          <w:rFonts w:ascii="標楷體" w:eastAsia="標楷體" w:hAnsi="標楷體"/>
          <w:color w:val="000000"/>
          <w:kern w:val="0"/>
          <w:sz w:val="28"/>
          <w:szCs w:val="28"/>
          <w:u w:val="single"/>
        </w:rPr>
        <w:t>無關</w:t>
      </w:r>
      <w:r w:rsidRPr="006607E8">
        <w:rPr>
          <w:rFonts w:ascii="標楷體" w:eastAsia="標楷體" w:hAnsi="標楷體"/>
          <w:color w:val="000000"/>
          <w:kern w:val="0"/>
          <w:sz w:val="28"/>
          <w:szCs w:val="28"/>
        </w:rPr>
        <w:t>？</w:t>
      </w:r>
    </w:p>
    <w:p w:rsidR="00C22590" w:rsidRPr="006607E8" w:rsidRDefault="00F80492" w:rsidP="006607E8">
      <w:pPr>
        <w:pStyle w:val="a7"/>
        <w:widowControl/>
        <w:ind w:leftChars="0" w:left="288"/>
        <w:jc w:val="both"/>
        <w:rPr>
          <w:rFonts w:ascii="標楷體" w:eastAsia="標楷體" w:hAnsi="標楷體" w:cs="新細明體"/>
          <w:color w:val="FF0000"/>
          <w:kern w:val="0"/>
          <w:sz w:val="28"/>
          <w:szCs w:val="28"/>
        </w:rPr>
      </w:pPr>
      <w:r>
        <w:rPr>
          <w:rFonts w:ascii="標楷體" w:eastAsia="標楷體" w:hAnsi="標楷體"/>
          <w:color w:val="FF0000"/>
          <w:kern w:val="0"/>
          <w:sz w:val="28"/>
          <w:szCs w:val="28"/>
        </w:rPr>
        <w:t>(Ａ)</w:t>
      </w:r>
      <w:r w:rsidR="00C22590" w:rsidRPr="006607E8">
        <w:rPr>
          <w:rFonts w:ascii="標楷體" w:eastAsia="標楷體" w:hAnsi="標楷體"/>
          <w:color w:val="FF0000"/>
          <w:kern w:val="0"/>
          <w:sz w:val="28"/>
          <w:szCs w:val="28"/>
        </w:rPr>
        <w:t>大量人民到海外提供勞務</w:t>
      </w:r>
    </w:p>
    <w:p w:rsidR="00C22590" w:rsidRPr="006607E8" w:rsidRDefault="00F80492" w:rsidP="006607E8">
      <w:pPr>
        <w:pStyle w:val="a7"/>
        <w:widowControl/>
        <w:ind w:leftChars="0" w:left="288"/>
        <w:jc w:val="both"/>
        <w:rPr>
          <w:rFonts w:ascii="標楷體" w:eastAsia="標楷體" w:hAnsi="標楷體" w:cs="新細明體"/>
          <w:kern w:val="0"/>
          <w:sz w:val="28"/>
          <w:szCs w:val="28"/>
        </w:rPr>
      </w:pPr>
      <w:r>
        <w:rPr>
          <w:rFonts w:ascii="標楷體" w:eastAsia="標楷體" w:hAnsi="標楷體"/>
          <w:color w:val="000000"/>
          <w:kern w:val="0"/>
          <w:sz w:val="28"/>
          <w:szCs w:val="28"/>
        </w:rPr>
        <w:t>(Ｂ）</w:t>
      </w:r>
      <w:r w:rsidR="00C22590" w:rsidRPr="006607E8">
        <w:rPr>
          <w:rFonts w:ascii="標楷體" w:eastAsia="標楷體" w:hAnsi="標楷體"/>
          <w:color w:val="000000"/>
          <w:kern w:val="0"/>
          <w:sz w:val="28"/>
          <w:szCs w:val="28"/>
        </w:rPr>
        <w:t>具有天主教信仰及英語等文化</w:t>
      </w:r>
    </w:p>
    <w:p w:rsidR="00C22590" w:rsidRPr="006607E8" w:rsidRDefault="00F80492" w:rsidP="006607E8">
      <w:pPr>
        <w:pStyle w:val="a7"/>
        <w:widowControl/>
        <w:ind w:leftChars="0" w:left="288"/>
        <w:jc w:val="both"/>
        <w:rPr>
          <w:rFonts w:ascii="標楷體" w:eastAsia="標楷體" w:hAnsi="標楷體" w:cs="新細明體"/>
          <w:kern w:val="0"/>
          <w:sz w:val="28"/>
          <w:szCs w:val="28"/>
        </w:rPr>
      </w:pPr>
      <w:r>
        <w:rPr>
          <w:rFonts w:ascii="標楷體" w:eastAsia="標楷體" w:hAnsi="標楷體"/>
          <w:color w:val="000000"/>
          <w:kern w:val="0"/>
          <w:sz w:val="28"/>
          <w:szCs w:val="28"/>
        </w:rPr>
        <w:lastRenderedPageBreak/>
        <w:t>(Ｃ）</w:t>
      </w:r>
      <w:r w:rsidR="00C22590" w:rsidRPr="006607E8">
        <w:rPr>
          <w:rFonts w:ascii="標楷體" w:eastAsia="標楷體" w:hAnsi="標楷體"/>
          <w:color w:val="000000"/>
          <w:kern w:val="0"/>
          <w:sz w:val="28"/>
          <w:szCs w:val="28"/>
        </w:rPr>
        <w:t>大都市多為鄰近港口的港埠型都市</w:t>
      </w:r>
    </w:p>
    <w:p w:rsidR="00C22590" w:rsidRPr="006607E8" w:rsidRDefault="00F80492" w:rsidP="006607E8">
      <w:pPr>
        <w:pStyle w:val="a7"/>
        <w:widowControl/>
        <w:ind w:leftChars="0" w:left="288"/>
        <w:jc w:val="both"/>
        <w:rPr>
          <w:rFonts w:ascii="標楷體" w:eastAsia="標楷體" w:hAnsi="標楷體" w:cs="新細明體"/>
          <w:kern w:val="0"/>
          <w:sz w:val="28"/>
          <w:szCs w:val="28"/>
        </w:rPr>
      </w:pPr>
      <w:r>
        <w:rPr>
          <w:rFonts w:ascii="標楷體" w:eastAsia="標楷體" w:hAnsi="標楷體"/>
          <w:color w:val="000000"/>
          <w:kern w:val="0"/>
          <w:sz w:val="28"/>
          <w:szCs w:val="28"/>
        </w:rPr>
        <w:t>(Ｄ）</w:t>
      </w:r>
      <w:r w:rsidR="00C22590" w:rsidRPr="006607E8">
        <w:rPr>
          <w:rFonts w:ascii="標楷體" w:eastAsia="標楷體" w:hAnsi="標楷體"/>
          <w:color w:val="000000"/>
          <w:kern w:val="0"/>
          <w:sz w:val="28"/>
          <w:szCs w:val="28"/>
        </w:rPr>
        <w:t>發展大規模的熱帶栽培業，種植油棕、橡膠等經濟作物</w:t>
      </w:r>
      <w:r w:rsidR="007E5A94">
        <w:rPr>
          <w:rFonts w:ascii="標楷體" w:eastAsia="標楷體" w:hAnsi="標楷體" w:hint="eastAsia"/>
          <w:color w:val="000000"/>
          <w:kern w:val="0"/>
          <w:sz w:val="28"/>
          <w:szCs w:val="28"/>
        </w:rPr>
        <w:t>。</w:t>
      </w:r>
    </w:p>
    <w:p w:rsidR="0053044A" w:rsidRPr="006607E8" w:rsidRDefault="0053044A" w:rsidP="006607E8">
      <w:pPr>
        <w:pStyle w:val="110"/>
        <w:numPr>
          <w:ilvl w:val="0"/>
          <w:numId w:val="2"/>
        </w:numPr>
        <w:spacing w:before="0"/>
        <w:rPr>
          <w:rFonts w:ascii="標楷體" w:eastAsia="標楷體" w:hAnsi="標楷體"/>
          <w:sz w:val="28"/>
          <w:szCs w:val="28"/>
        </w:rPr>
      </w:pPr>
      <w:r w:rsidRPr="006607E8">
        <w:rPr>
          <w:rFonts w:ascii="標楷體" w:eastAsia="標楷體" w:hAnsi="標楷體" w:hint="eastAsia"/>
          <w:sz w:val="28"/>
          <w:szCs w:val="28"/>
        </w:rPr>
        <w:t xml:space="preserve">臺灣國產稻米品質相當優良，但加入WTO之後，許多外國米紛紛進口；其中，□國因氣候適宜稻米的種植，產量高，因此有量大價低的優勢，影響臺灣農民的生計。請問：上述□國可能是下列哪一國？　（Ａ）新加坡　</w:t>
      </w:r>
      <w:r w:rsidRPr="006607E8">
        <w:rPr>
          <w:rFonts w:ascii="標楷體" w:eastAsia="標楷體" w:hAnsi="標楷體" w:hint="eastAsia"/>
          <w:color w:val="FF0000"/>
          <w:sz w:val="28"/>
          <w:szCs w:val="28"/>
        </w:rPr>
        <w:t>（Ｂ）泰國</w:t>
      </w:r>
      <w:r w:rsidRPr="006607E8">
        <w:rPr>
          <w:rFonts w:ascii="標楷體" w:eastAsia="標楷體" w:hAnsi="標楷體" w:hint="eastAsia"/>
          <w:sz w:val="28"/>
          <w:szCs w:val="28"/>
        </w:rPr>
        <w:t xml:space="preserve">　（Ｃ）印尼　（Ｄ）寮國。</w:t>
      </w:r>
    </w:p>
    <w:p w:rsidR="0053044A" w:rsidRPr="006607E8" w:rsidRDefault="0053044A" w:rsidP="006607E8">
      <w:pPr>
        <w:pStyle w:val="110"/>
        <w:numPr>
          <w:ilvl w:val="0"/>
          <w:numId w:val="2"/>
        </w:numPr>
        <w:spacing w:before="0"/>
        <w:rPr>
          <w:rFonts w:ascii="標楷體" w:eastAsia="標楷體" w:hAnsi="標楷體"/>
          <w:sz w:val="28"/>
          <w:szCs w:val="28"/>
        </w:rPr>
      </w:pPr>
      <w:r w:rsidRPr="006607E8">
        <w:rPr>
          <w:rFonts w:ascii="標楷體" w:eastAsia="標楷體" w:hAnsi="標楷體" w:hint="eastAsia"/>
          <w:sz w:val="28"/>
          <w:szCs w:val="28"/>
        </w:rPr>
        <w:t>「瓦拉納西是印度著名的歷史古城，享有『印度之光』的稱號。信奉</w:t>
      </w:r>
      <w:r w:rsidRPr="006607E8">
        <w:rPr>
          <w:rFonts w:ascii="標楷體" w:eastAsia="標楷體" w:hAnsi="標楷體" w:hint="eastAsia"/>
          <w:sz w:val="28"/>
          <w:szCs w:val="28"/>
          <w:u w:val="double"/>
        </w:rPr>
        <w:t>甲宗教</w:t>
      </w:r>
      <w:r w:rsidRPr="006607E8">
        <w:rPr>
          <w:rFonts w:ascii="標楷體" w:eastAsia="標楷體" w:hAnsi="標楷體" w:hint="eastAsia"/>
          <w:sz w:val="28"/>
          <w:szCs w:val="28"/>
        </w:rPr>
        <w:t>的教徒們認為在瓦拉納西死去，並在印度人視為『母親之河』的</w:t>
      </w:r>
      <w:r w:rsidRPr="006607E8">
        <w:rPr>
          <w:rFonts w:ascii="標楷體" w:eastAsia="標楷體" w:hAnsi="標楷體" w:hint="eastAsia"/>
          <w:sz w:val="28"/>
          <w:szCs w:val="28"/>
          <w:u w:val="double"/>
        </w:rPr>
        <w:t>乙河</w:t>
      </w:r>
      <w:r w:rsidRPr="006607E8">
        <w:rPr>
          <w:rFonts w:ascii="標楷體" w:eastAsia="標楷體" w:hAnsi="標楷體" w:hint="eastAsia"/>
          <w:sz w:val="28"/>
          <w:szCs w:val="28"/>
        </w:rPr>
        <w:t>河畔火化，能夠超脫生死輪迴的循環，獲得救贖。此外，他們也相信在這條河川沐浴後，即可洗滌汙濁的靈魂。」根</w:t>
      </w:r>
      <w:r w:rsidRPr="006607E8">
        <w:rPr>
          <w:rFonts w:ascii="標楷體" w:eastAsia="標楷體" w:hAnsi="標楷體" w:hint="eastAsia"/>
          <w:sz w:val="28"/>
          <w:szCs w:val="28"/>
          <w:u w:color="0000FF"/>
        </w:rPr>
        <w:t>據文中的描述，</w:t>
      </w:r>
      <w:r w:rsidRPr="006607E8">
        <w:rPr>
          <w:rFonts w:ascii="標楷體" w:eastAsia="標楷體" w:hAnsi="標楷體" w:hint="eastAsia"/>
          <w:sz w:val="28"/>
          <w:szCs w:val="28"/>
          <w:u w:val="double"/>
        </w:rPr>
        <w:t>甲宗教</w:t>
      </w:r>
      <w:r w:rsidRPr="006607E8">
        <w:rPr>
          <w:rFonts w:ascii="標楷體" w:eastAsia="標楷體" w:hAnsi="標楷體" w:hint="eastAsia"/>
          <w:sz w:val="28"/>
          <w:szCs w:val="28"/>
          <w:u w:color="0000FF"/>
        </w:rPr>
        <w:t>應為何種宗教、</w:t>
      </w:r>
      <w:r w:rsidRPr="006607E8">
        <w:rPr>
          <w:rFonts w:ascii="標楷體" w:eastAsia="標楷體" w:hAnsi="標楷體" w:hint="eastAsia"/>
          <w:sz w:val="28"/>
          <w:szCs w:val="28"/>
          <w:u w:val="double"/>
        </w:rPr>
        <w:t>乙河</w:t>
      </w:r>
      <w:r w:rsidRPr="006607E8">
        <w:rPr>
          <w:rFonts w:ascii="標楷體" w:eastAsia="標楷體" w:hAnsi="標楷體" w:hint="eastAsia"/>
          <w:sz w:val="28"/>
          <w:szCs w:val="28"/>
          <w:u w:color="0000FF"/>
        </w:rPr>
        <w:t>的名稱應為何？</w:t>
      </w:r>
    </w:p>
    <w:p w:rsidR="0053044A" w:rsidRPr="006607E8" w:rsidRDefault="0053044A" w:rsidP="006607E8">
      <w:pPr>
        <w:pStyle w:val="110"/>
        <w:spacing w:before="0"/>
        <w:ind w:left="142" w:firstLine="0"/>
        <w:rPr>
          <w:rFonts w:ascii="標楷體" w:eastAsia="標楷體" w:hAnsi="標楷體"/>
          <w:sz w:val="28"/>
          <w:szCs w:val="28"/>
        </w:rPr>
      </w:pPr>
      <w:r w:rsidRPr="006607E8">
        <w:rPr>
          <w:rFonts w:ascii="標楷體" w:eastAsia="標楷體" w:hAnsi="標楷體" w:hint="eastAsia"/>
          <w:sz w:val="28"/>
          <w:szCs w:val="28"/>
        </w:rPr>
        <w:t xml:space="preserve">（Ａ）伊斯蘭教、恆河　（Ｂ）佛教、印度河　（Ｃ）印度教、印度河　</w:t>
      </w:r>
      <w:r w:rsidRPr="006607E8">
        <w:rPr>
          <w:rFonts w:ascii="標楷體" w:eastAsia="標楷體" w:hAnsi="標楷體" w:hint="eastAsia"/>
          <w:color w:val="FF0000"/>
          <w:sz w:val="28"/>
          <w:szCs w:val="28"/>
        </w:rPr>
        <w:t>（Ｄ）印度教、恆河</w:t>
      </w:r>
      <w:r w:rsidRPr="006607E8">
        <w:rPr>
          <w:rFonts w:ascii="標楷體" w:eastAsia="標楷體" w:hAnsi="標楷體" w:hint="eastAsia"/>
          <w:sz w:val="28"/>
          <w:szCs w:val="28"/>
        </w:rPr>
        <w:t>。</w:t>
      </w:r>
    </w:p>
    <w:p w:rsidR="0053044A" w:rsidRPr="006607E8" w:rsidRDefault="0053044A" w:rsidP="006607E8">
      <w:pPr>
        <w:pStyle w:val="110"/>
        <w:numPr>
          <w:ilvl w:val="0"/>
          <w:numId w:val="2"/>
        </w:numPr>
        <w:spacing w:before="0"/>
        <w:rPr>
          <w:rFonts w:ascii="標楷體" w:eastAsia="標楷體" w:hAnsi="標楷體"/>
          <w:sz w:val="28"/>
          <w:szCs w:val="28"/>
        </w:rPr>
      </w:pPr>
      <w:r w:rsidRPr="006607E8">
        <w:rPr>
          <w:rFonts w:ascii="標楷體" w:eastAsia="標楷體" w:hAnsi="標楷體" w:hint="eastAsia"/>
          <w:sz w:val="28"/>
          <w:szCs w:val="28"/>
        </w:rPr>
        <w:t xml:space="preserve">東南亞地區如越南、印尼和泰國常見居民從事稻作生產。請問：這些稻作產區主要集中下列哪一地區？　</w:t>
      </w:r>
    </w:p>
    <w:p w:rsidR="0053044A" w:rsidRPr="006607E8" w:rsidRDefault="0053044A" w:rsidP="006607E8">
      <w:pPr>
        <w:pStyle w:val="110"/>
        <w:spacing w:before="0"/>
        <w:ind w:left="288" w:firstLine="0"/>
        <w:rPr>
          <w:rFonts w:ascii="標楷體" w:eastAsia="標楷體" w:hAnsi="標楷體"/>
          <w:sz w:val="28"/>
          <w:szCs w:val="28"/>
        </w:rPr>
      </w:pPr>
      <w:r w:rsidRPr="006607E8">
        <w:rPr>
          <w:rFonts w:ascii="標楷體" w:eastAsia="標楷體" w:hAnsi="標楷體" w:hint="eastAsia"/>
          <w:color w:val="FF0000"/>
          <w:sz w:val="28"/>
          <w:szCs w:val="28"/>
        </w:rPr>
        <w:t>（Ａ）河口三角洲</w:t>
      </w:r>
      <w:r w:rsidRPr="006607E8">
        <w:rPr>
          <w:rFonts w:ascii="標楷體" w:eastAsia="標楷體" w:hAnsi="標楷體" w:hint="eastAsia"/>
          <w:sz w:val="28"/>
          <w:szCs w:val="28"/>
        </w:rPr>
        <w:t>（Ｂ）河岸臺地區　（Ｃ）高山縱谷區　　（Ｄ）海岸線沿岸。</w:t>
      </w:r>
    </w:p>
    <w:p w:rsidR="00FF764C" w:rsidRPr="006607E8" w:rsidRDefault="0053044A" w:rsidP="006607E8">
      <w:pPr>
        <w:pStyle w:val="110"/>
        <w:numPr>
          <w:ilvl w:val="0"/>
          <w:numId w:val="2"/>
        </w:numPr>
        <w:spacing w:before="0"/>
        <w:rPr>
          <w:rFonts w:ascii="標楷體" w:eastAsia="標楷體" w:hAnsi="標楷體"/>
          <w:sz w:val="28"/>
          <w:szCs w:val="28"/>
        </w:rPr>
      </w:pPr>
      <w:r w:rsidRPr="006607E8">
        <w:rPr>
          <w:rFonts w:ascii="標楷體" w:eastAsia="標楷體" w:hAnsi="標楷體" w:hint="eastAsia"/>
          <w:sz w:val="28"/>
          <w:szCs w:val="28"/>
        </w:rPr>
        <w:t>每個人出生時即決定其社會階級與職業，此制度雖已廢除，但部分地區仍存在不同階級間不通婚的習俗，而職業的限制，更阻礙了社會進步與人才流動。上述所指為印度哪個制度？</w:t>
      </w:r>
    </w:p>
    <w:p w:rsidR="0053044A" w:rsidRPr="006607E8" w:rsidRDefault="0053044A" w:rsidP="006607E8">
      <w:pPr>
        <w:pStyle w:val="110"/>
        <w:spacing w:before="0"/>
        <w:ind w:left="288" w:firstLine="0"/>
        <w:rPr>
          <w:rFonts w:ascii="標楷體" w:eastAsia="標楷體" w:hAnsi="標楷體"/>
          <w:sz w:val="28"/>
          <w:szCs w:val="28"/>
        </w:rPr>
      </w:pPr>
      <w:r w:rsidRPr="006607E8">
        <w:rPr>
          <w:rFonts w:ascii="標楷體" w:eastAsia="標楷體" w:hAnsi="標楷體" w:hint="eastAsia"/>
          <w:sz w:val="28"/>
          <w:szCs w:val="28"/>
        </w:rPr>
        <w:t xml:space="preserve">(Ａ)種姓制度　</w:t>
      </w:r>
      <w:r w:rsidRPr="006607E8">
        <w:rPr>
          <w:rFonts w:ascii="標楷體" w:eastAsia="標楷體" w:hAnsi="標楷體" w:hint="eastAsia"/>
          <w:color w:val="FF0000"/>
          <w:sz w:val="28"/>
          <w:szCs w:val="28"/>
        </w:rPr>
        <w:t>(Ｂ)種族制度</w:t>
      </w:r>
      <w:r w:rsidRPr="006607E8">
        <w:rPr>
          <w:rFonts w:ascii="標楷體" w:eastAsia="標楷體" w:hAnsi="標楷體" w:hint="eastAsia"/>
          <w:sz w:val="28"/>
          <w:szCs w:val="28"/>
        </w:rPr>
        <w:t xml:space="preserve">　(Ｃ)姓名制度　(Ｄ)民族制度。</w:t>
      </w:r>
    </w:p>
    <w:p w:rsidR="0099073F" w:rsidRPr="006607E8" w:rsidRDefault="0099073F" w:rsidP="006607E8">
      <w:pPr>
        <w:pStyle w:val="110"/>
        <w:numPr>
          <w:ilvl w:val="0"/>
          <w:numId w:val="2"/>
        </w:numPr>
        <w:spacing w:before="0"/>
        <w:rPr>
          <w:rFonts w:ascii="標楷體" w:eastAsia="標楷體" w:hAnsi="標楷體"/>
          <w:sz w:val="28"/>
          <w:szCs w:val="28"/>
        </w:rPr>
      </w:pPr>
      <w:r w:rsidRPr="006607E8">
        <w:rPr>
          <w:rFonts w:ascii="標楷體" w:eastAsia="標楷體" w:hAnsi="標楷體" w:hint="eastAsia"/>
          <w:sz w:val="28"/>
          <w:szCs w:val="28"/>
        </w:rPr>
        <w:t>受西方國家殖民統治影響，東南亞地區從16世紀開始發展熱帶栽培業。下列對於熱帶栽培業的敘述，何者正確？</w:t>
      </w:r>
    </w:p>
    <w:p w:rsidR="0099073F" w:rsidRPr="006607E8" w:rsidRDefault="0099073F" w:rsidP="006607E8">
      <w:pPr>
        <w:pStyle w:val="110"/>
        <w:spacing w:before="0"/>
        <w:ind w:left="288" w:firstLine="0"/>
        <w:rPr>
          <w:rFonts w:ascii="標楷體" w:eastAsia="標楷體" w:hAnsi="標楷體"/>
          <w:sz w:val="28"/>
          <w:szCs w:val="28"/>
        </w:rPr>
      </w:pPr>
      <w:r w:rsidRPr="006607E8">
        <w:rPr>
          <w:rFonts w:ascii="標楷體" w:eastAsia="標楷體" w:hAnsi="標楷體" w:hint="eastAsia"/>
          <w:color w:val="FF0000"/>
          <w:sz w:val="28"/>
          <w:szCs w:val="28"/>
        </w:rPr>
        <w:t xml:space="preserve">（Ａ）市場導向，易受國際價格影響　</w:t>
      </w:r>
      <w:r w:rsidRPr="006607E8">
        <w:rPr>
          <w:rFonts w:ascii="標楷體" w:eastAsia="標楷體" w:hAnsi="標楷體" w:hint="eastAsia"/>
          <w:sz w:val="28"/>
          <w:szCs w:val="28"/>
        </w:rPr>
        <w:t xml:space="preserve">　（Ｂ）大量使用機械耕作，成本低　</w:t>
      </w:r>
    </w:p>
    <w:p w:rsidR="0099073F" w:rsidRPr="006607E8" w:rsidRDefault="0099073F" w:rsidP="006607E8">
      <w:pPr>
        <w:pStyle w:val="110"/>
        <w:spacing w:before="0"/>
        <w:ind w:left="288" w:firstLine="0"/>
        <w:rPr>
          <w:rFonts w:ascii="標楷體" w:eastAsia="標楷體" w:hAnsi="標楷體"/>
          <w:sz w:val="28"/>
          <w:szCs w:val="28"/>
        </w:rPr>
      </w:pPr>
      <w:r w:rsidRPr="006607E8">
        <w:rPr>
          <w:rFonts w:ascii="標楷體" w:eastAsia="標楷體" w:hAnsi="標楷體" w:hint="eastAsia"/>
          <w:sz w:val="28"/>
          <w:szCs w:val="28"/>
        </w:rPr>
        <w:t>（Ｃ）葡萄、橄欖、柑橘是主要作物　　（Ｄ）單位面積內種植多樣作物。</w:t>
      </w:r>
    </w:p>
    <w:p w:rsidR="005A0015" w:rsidRPr="006607E8" w:rsidRDefault="005A0015"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t>伊斯蘭教的「五功」是哪五功呢?</w:t>
      </w:r>
    </w:p>
    <w:p w:rsidR="007E5A94" w:rsidRDefault="00F80492" w:rsidP="007E5A94">
      <w:pPr>
        <w:pStyle w:val="110"/>
        <w:ind w:left="288" w:firstLine="0"/>
        <w:rPr>
          <w:rFonts w:ascii="標楷體" w:eastAsia="標楷體" w:hAnsi="標楷體"/>
          <w:sz w:val="28"/>
          <w:szCs w:val="28"/>
        </w:rPr>
      </w:pPr>
      <w:r>
        <w:rPr>
          <w:rFonts w:ascii="標楷體" w:eastAsia="標楷體" w:hAnsi="標楷體" w:hint="eastAsia"/>
          <w:sz w:val="28"/>
          <w:szCs w:val="28"/>
        </w:rPr>
        <w:t>(Ａ)</w:t>
      </w:r>
      <w:r w:rsidR="005A0015" w:rsidRPr="006607E8">
        <w:rPr>
          <w:rFonts w:ascii="標楷體" w:eastAsia="標楷體" w:hAnsi="標楷體" w:hint="eastAsia"/>
          <w:sz w:val="28"/>
          <w:szCs w:val="28"/>
        </w:rPr>
        <w:t>念、禮、齋、戒、朝</w:t>
      </w:r>
      <w:r w:rsidR="007E5A94">
        <w:rPr>
          <w:rFonts w:ascii="標楷體" w:eastAsia="標楷體" w:hAnsi="標楷體" w:hint="eastAsia"/>
          <w:sz w:val="28"/>
          <w:szCs w:val="28"/>
        </w:rPr>
        <w:t xml:space="preserve">　　　</w:t>
      </w:r>
      <w:r>
        <w:rPr>
          <w:rFonts w:ascii="標楷體" w:eastAsia="標楷體" w:hAnsi="標楷體" w:hint="eastAsia"/>
          <w:sz w:val="28"/>
          <w:szCs w:val="28"/>
        </w:rPr>
        <w:t>（Ｂ）</w:t>
      </w:r>
      <w:r w:rsidR="005A0015" w:rsidRPr="006607E8">
        <w:rPr>
          <w:rFonts w:ascii="標楷體" w:eastAsia="標楷體" w:hAnsi="標楷體" w:hint="eastAsia"/>
          <w:sz w:val="28"/>
          <w:szCs w:val="28"/>
        </w:rPr>
        <w:t>誦、禮、齋、課、朝</w:t>
      </w:r>
    </w:p>
    <w:p w:rsidR="005A0015" w:rsidRDefault="00F80492" w:rsidP="007E5A94">
      <w:pPr>
        <w:pStyle w:val="110"/>
        <w:ind w:left="288" w:firstLine="0"/>
        <w:rPr>
          <w:rFonts w:ascii="標楷體" w:eastAsia="標楷體" w:hAnsi="標楷體"/>
          <w:sz w:val="28"/>
          <w:szCs w:val="28"/>
        </w:rPr>
      </w:pPr>
      <w:r>
        <w:rPr>
          <w:rFonts w:ascii="標楷體" w:eastAsia="標楷體" w:hAnsi="標楷體" w:hint="eastAsia"/>
          <w:sz w:val="28"/>
          <w:szCs w:val="28"/>
        </w:rPr>
        <w:t>（Ｃ）</w:t>
      </w:r>
      <w:r w:rsidR="005A0015" w:rsidRPr="006607E8">
        <w:rPr>
          <w:rFonts w:ascii="標楷體" w:eastAsia="標楷體" w:hAnsi="標楷體" w:hint="eastAsia"/>
          <w:sz w:val="28"/>
          <w:szCs w:val="28"/>
        </w:rPr>
        <w:t>念、禮、清、課、朝</w:t>
      </w:r>
      <w:r w:rsidR="007E5A94">
        <w:rPr>
          <w:rFonts w:ascii="標楷體" w:eastAsia="標楷體" w:hAnsi="標楷體" w:hint="eastAsia"/>
          <w:sz w:val="28"/>
          <w:szCs w:val="28"/>
        </w:rPr>
        <w:t xml:space="preserve">　　</w:t>
      </w:r>
      <w:r w:rsidRPr="009857A8">
        <w:rPr>
          <w:rFonts w:ascii="標楷體" w:eastAsia="標楷體" w:hAnsi="標楷體" w:hint="eastAsia"/>
          <w:color w:val="FF0000"/>
          <w:sz w:val="28"/>
          <w:szCs w:val="28"/>
        </w:rPr>
        <w:t>（Ｄ）</w:t>
      </w:r>
      <w:r w:rsidR="005A0015" w:rsidRPr="009857A8">
        <w:rPr>
          <w:rFonts w:ascii="標楷體" w:eastAsia="標楷體" w:hAnsi="標楷體" w:hint="eastAsia"/>
          <w:color w:val="FF0000"/>
          <w:sz w:val="28"/>
          <w:szCs w:val="28"/>
        </w:rPr>
        <w:t>念</w:t>
      </w:r>
      <w:r w:rsidR="005A0015" w:rsidRPr="006607E8">
        <w:rPr>
          <w:rFonts w:ascii="標楷體" w:eastAsia="標楷體" w:hAnsi="標楷體" w:hint="eastAsia"/>
          <w:color w:val="FF0000"/>
          <w:sz w:val="28"/>
          <w:szCs w:val="28"/>
        </w:rPr>
        <w:t>、禮、齋、課、朝</w:t>
      </w:r>
      <w:r w:rsidR="005A0015" w:rsidRPr="006607E8">
        <w:rPr>
          <w:rFonts w:ascii="標楷體" w:eastAsia="標楷體" w:hAnsi="標楷體" w:hint="eastAsia"/>
          <w:sz w:val="28"/>
          <w:szCs w:val="28"/>
        </w:rPr>
        <w:t>。</w:t>
      </w:r>
    </w:p>
    <w:p w:rsidR="002166C4" w:rsidRPr="007E5A94" w:rsidRDefault="002166C4" w:rsidP="007E5A94">
      <w:pPr>
        <w:pStyle w:val="110"/>
        <w:ind w:left="288" w:firstLine="0"/>
        <w:rPr>
          <w:rFonts w:ascii="標楷體" w:eastAsia="標楷體" w:hAnsi="標楷體"/>
          <w:sz w:val="28"/>
          <w:szCs w:val="28"/>
        </w:rPr>
      </w:pPr>
    </w:p>
    <w:p w:rsidR="005A0015" w:rsidRPr="006607E8" w:rsidRDefault="005A0015"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lastRenderedPageBreak/>
        <w:t>穆斯林應用軟體內也可以隨時閱讀伊斯蘭教的經典。請問:伊斯蘭教的經典為何?</w:t>
      </w:r>
    </w:p>
    <w:p w:rsidR="005A0015" w:rsidRPr="006607E8" w:rsidRDefault="00F80492" w:rsidP="006607E8">
      <w:pPr>
        <w:pStyle w:val="110"/>
        <w:ind w:left="288" w:firstLine="0"/>
        <w:rPr>
          <w:rFonts w:ascii="標楷體" w:eastAsia="標楷體" w:hAnsi="標楷體"/>
          <w:sz w:val="28"/>
          <w:szCs w:val="28"/>
        </w:rPr>
      </w:pPr>
      <w:r>
        <w:rPr>
          <w:rFonts w:ascii="標楷體" w:eastAsia="標楷體" w:hAnsi="標楷體" w:hint="eastAsia"/>
          <w:sz w:val="28"/>
          <w:szCs w:val="28"/>
        </w:rPr>
        <w:t>(Ａ)</w:t>
      </w:r>
      <w:r w:rsidR="005A0015" w:rsidRPr="006607E8">
        <w:rPr>
          <w:rFonts w:ascii="標楷體" w:eastAsia="標楷體" w:hAnsi="標楷體" w:hint="eastAsia"/>
          <w:sz w:val="28"/>
          <w:szCs w:val="28"/>
        </w:rPr>
        <w:t>論語</w:t>
      </w:r>
      <w:r w:rsidR="005A0015" w:rsidRPr="006607E8">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（Ｂ）</w:t>
      </w:r>
      <w:r w:rsidR="005A0015" w:rsidRPr="006607E8">
        <w:rPr>
          <w:rFonts w:ascii="標楷體" w:eastAsia="標楷體" w:hAnsi="標楷體" w:hint="eastAsia"/>
          <w:color w:val="FF0000"/>
          <w:sz w:val="28"/>
          <w:szCs w:val="28"/>
        </w:rPr>
        <w:t>古蘭經</w:t>
      </w:r>
      <w:r w:rsidR="005A0015" w:rsidRPr="006607E8">
        <w:rPr>
          <w:rFonts w:ascii="標楷體" w:eastAsia="標楷體" w:hAnsi="標楷體" w:hint="eastAsia"/>
          <w:sz w:val="28"/>
          <w:szCs w:val="28"/>
        </w:rPr>
        <w:t xml:space="preserve"> </w:t>
      </w:r>
      <w:r>
        <w:rPr>
          <w:rFonts w:ascii="標楷體" w:eastAsia="標楷體" w:hAnsi="標楷體" w:hint="eastAsia"/>
          <w:sz w:val="28"/>
          <w:szCs w:val="28"/>
        </w:rPr>
        <w:t>（Ｃ）</w:t>
      </w:r>
      <w:r w:rsidR="005A0015" w:rsidRPr="006607E8">
        <w:rPr>
          <w:rFonts w:ascii="標楷體" w:eastAsia="標楷體" w:hAnsi="標楷體" w:hint="eastAsia"/>
          <w:sz w:val="28"/>
          <w:szCs w:val="28"/>
        </w:rPr>
        <w:t xml:space="preserve">四書集注 </w:t>
      </w:r>
      <w:r>
        <w:rPr>
          <w:rFonts w:ascii="標楷體" w:eastAsia="標楷體" w:hAnsi="標楷體" w:hint="eastAsia"/>
          <w:sz w:val="28"/>
          <w:szCs w:val="28"/>
        </w:rPr>
        <w:t>（Ｄ）</w:t>
      </w:r>
      <w:r w:rsidR="005A0015" w:rsidRPr="006607E8">
        <w:rPr>
          <w:rFonts w:ascii="標楷體" w:eastAsia="標楷體" w:hAnsi="標楷體" w:hint="eastAsia"/>
          <w:sz w:val="28"/>
          <w:szCs w:val="28"/>
        </w:rPr>
        <w:t>新約聖經。</w:t>
      </w:r>
    </w:p>
    <w:p w:rsidR="005A0015" w:rsidRPr="006607E8" w:rsidRDefault="005A0015"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t>穆斯林應用軟體內可以查詢清真餐廳的位置。請問:穆斯林的飲食受伊斯蘭教教義影響,有哪項規範與限制?</w:t>
      </w:r>
    </w:p>
    <w:p w:rsidR="0099073F" w:rsidRPr="006607E8" w:rsidRDefault="00F80492" w:rsidP="006607E8">
      <w:pPr>
        <w:pStyle w:val="110"/>
        <w:spacing w:before="0"/>
        <w:ind w:left="288" w:firstLine="0"/>
        <w:rPr>
          <w:rFonts w:ascii="標楷體" w:eastAsia="標楷體" w:hAnsi="標楷體"/>
          <w:sz w:val="28"/>
          <w:szCs w:val="28"/>
        </w:rPr>
      </w:pPr>
      <w:r>
        <w:rPr>
          <w:rFonts w:ascii="標楷體" w:eastAsia="標楷體" w:hAnsi="標楷體" w:hint="eastAsia"/>
          <w:sz w:val="28"/>
          <w:szCs w:val="28"/>
        </w:rPr>
        <w:t>(Ａ)</w:t>
      </w:r>
      <w:r w:rsidR="005A0015" w:rsidRPr="006607E8">
        <w:rPr>
          <w:rFonts w:ascii="標楷體" w:eastAsia="標楷體" w:hAnsi="標楷體" w:hint="eastAsia"/>
          <w:sz w:val="28"/>
          <w:szCs w:val="28"/>
        </w:rPr>
        <w:t xml:space="preserve">不食雞肉 </w:t>
      </w:r>
      <w:r>
        <w:rPr>
          <w:rFonts w:ascii="標楷體" w:eastAsia="標楷體" w:hAnsi="標楷體" w:hint="eastAsia"/>
          <w:color w:val="FF0000"/>
          <w:sz w:val="28"/>
          <w:szCs w:val="28"/>
        </w:rPr>
        <w:t>（Ｂ）</w:t>
      </w:r>
      <w:r w:rsidR="005A0015" w:rsidRPr="006607E8">
        <w:rPr>
          <w:rFonts w:ascii="標楷體" w:eastAsia="標楷體" w:hAnsi="標楷體" w:hint="eastAsia"/>
          <w:color w:val="FF0000"/>
          <w:sz w:val="28"/>
          <w:szCs w:val="28"/>
        </w:rPr>
        <w:t>不食豬肉</w:t>
      </w:r>
      <w:r w:rsidR="005A0015" w:rsidRPr="006607E8">
        <w:rPr>
          <w:rFonts w:ascii="標楷體" w:eastAsia="標楷體" w:hAnsi="標楷體" w:hint="eastAsia"/>
          <w:sz w:val="28"/>
          <w:szCs w:val="28"/>
        </w:rPr>
        <w:t xml:space="preserve"> </w:t>
      </w:r>
      <w:r>
        <w:rPr>
          <w:rFonts w:ascii="標楷體" w:eastAsia="標楷體" w:hAnsi="標楷體" w:hint="eastAsia"/>
          <w:sz w:val="28"/>
          <w:szCs w:val="28"/>
        </w:rPr>
        <w:t>（Ｃ）</w:t>
      </w:r>
      <w:r w:rsidR="005A0015" w:rsidRPr="006607E8">
        <w:rPr>
          <w:rFonts w:ascii="標楷體" w:eastAsia="標楷體" w:hAnsi="標楷體" w:hint="eastAsia"/>
          <w:sz w:val="28"/>
          <w:szCs w:val="28"/>
        </w:rPr>
        <w:t xml:space="preserve">不食牛肉 </w:t>
      </w:r>
      <w:r>
        <w:rPr>
          <w:rFonts w:ascii="標楷體" w:eastAsia="標楷體" w:hAnsi="標楷體" w:hint="eastAsia"/>
          <w:sz w:val="28"/>
          <w:szCs w:val="28"/>
        </w:rPr>
        <w:t>（Ｄ）</w:t>
      </w:r>
      <w:r w:rsidR="005A0015" w:rsidRPr="006607E8">
        <w:rPr>
          <w:rFonts w:ascii="標楷體" w:eastAsia="標楷體" w:hAnsi="標楷體" w:hint="eastAsia"/>
          <w:sz w:val="28"/>
          <w:szCs w:val="28"/>
        </w:rPr>
        <w:t>不食肉類。</w:t>
      </w:r>
    </w:p>
    <w:p w:rsidR="005A0015" w:rsidRPr="006607E8" w:rsidRDefault="005A0015"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t>促使杜拜自1970年代起即進行多元化的建設與發展的主要原因為何?</w:t>
      </w:r>
    </w:p>
    <w:p w:rsidR="007E5A94" w:rsidRDefault="00F80492" w:rsidP="007E5A94">
      <w:pPr>
        <w:pStyle w:val="110"/>
        <w:ind w:left="288" w:firstLine="0"/>
        <w:rPr>
          <w:rFonts w:ascii="標楷體" w:eastAsia="標楷體" w:hAnsi="標楷體"/>
          <w:color w:val="FF0000"/>
          <w:sz w:val="28"/>
          <w:szCs w:val="28"/>
        </w:rPr>
      </w:pPr>
      <w:r>
        <w:rPr>
          <w:rFonts w:ascii="標楷體" w:eastAsia="標楷體" w:hAnsi="標楷體" w:hint="eastAsia"/>
          <w:color w:val="FF0000"/>
          <w:sz w:val="28"/>
          <w:szCs w:val="28"/>
        </w:rPr>
        <w:t>(Ａ)</w:t>
      </w:r>
      <w:r w:rsidR="005A0015" w:rsidRPr="006607E8">
        <w:rPr>
          <w:rFonts w:ascii="標楷體" w:eastAsia="標楷體" w:hAnsi="標楷體" w:hint="eastAsia"/>
          <w:color w:val="FF0000"/>
          <w:sz w:val="28"/>
          <w:szCs w:val="28"/>
        </w:rPr>
        <w:t>降低對單一礦產資源的依賴</w:t>
      </w:r>
      <w:r w:rsidR="007E5A94">
        <w:rPr>
          <w:rFonts w:ascii="標楷體" w:eastAsia="標楷體" w:hAnsi="標楷體" w:hint="eastAsia"/>
          <w:color w:val="FF0000"/>
          <w:sz w:val="28"/>
          <w:szCs w:val="28"/>
        </w:rPr>
        <w:t xml:space="preserve">　　　　　　　</w:t>
      </w:r>
      <w:r>
        <w:rPr>
          <w:rFonts w:ascii="標楷體" w:eastAsia="標楷體" w:hAnsi="標楷體" w:hint="eastAsia"/>
          <w:sz w:val="28"/>
          <w:szCs w:val="28"/>
        </w:rPr>
        <w:t>（Ｂ）</w:t>
      </w:r>
      <w:r w:rsidR="005A0015" w:rsidRPr="006607E8">
        <w:rPr>
          <w:rFonts w:ascii="標楷體" w:eastAsia="標楷體" w:hAnsi="標楷體" w:hint="eastAsia"/>
          <w:sz w:val="28"/>
          <w:szCs w:val="28"/>
        </w:rPr>
        <w:t>勞力成本提升,促使產業升級</w:t>
      </w:r>
    </w:p>
    <w:p w:rsidR="0099073F" w:rsidRPr="007E5A94" w:rsidRDefault="00F80492" w:rsidP="007E5A94">
      <w:pPr>
        <w:pStyle w:val="110"/>
        <w:ind w:left="288" w:firstLine="0"/>
        <w:rPr>
          <w:rFonts w:ascii="標楷體" w:eastAsia="標楷體" w:hAnsi="標楷體"/>
          <w:color w:val="FF0000"/>
          <w:sz w:val="28"/>
          <w:szCs w:val="28"/>
        </w:rPr>
      </w:pPr>
      <w:r>
        <w:rPr>
          <w:rFonts w:ascii="標楷體" w:eastAsia="標楷體" w:hAnsi="標楷體" w:hint="eastAsia"/>
          <w:sz w:val="28"/>
          <w:szCs w:val="28"/>
        </w:rPr>
        <w:t>（Ｃ）</w:t>
      </w:r>
      <w:r w:rsidR="005A0015" w:rsidRPr="006607E8">
        <w:rPr>
          <w:rFonts w:ascii="標楷體" w:eastAsia="標楷體" w:hAnsi="標楷體" w:hint="eastAsia"/>
          <w:sz w:val="28"/>
          <w:szCs w:val="28"/>
        </w:rPr>
        <w:t>國家基礎建設不足,經濟發展受限</w:t>
      </w:r>
      <w:r w:rsidR="007E5A94">
        <w:rPr>
          <w:rFonts w:ascii="標楷體" w:eastAsia="標楷體" w:hAnsi="標楷體" w:hint="eastAsia"/>
          <w:sz w:val="28"/>
          <w:szCs w:val="28"/>
        </w:rPr>
        <w:t xml:space="preserve">　　　　</w:t>
      </w:r>
      <w:r>
        <w:rPr>
          <w:rFonts w:ascii="標楷體" w:eastAsia="標楷體" w:hAnsi="標楷體" w:hint="eastAsia"/>
          <w:sz w:val="28"/>
          <w:szCs w:val="28"/>
        </w:rPr>
        <w:t>（Ｄ）</w:t>
      </w:r>
      <w:r w:rsidR="005A0015" w:rsidRPr="006607E8">
        <w:rPr>
          <w:rFonts w:ascii="標楷體" w:eastAsia="標楷體" w:hAnsi="標楷體" w:hint="eastAsia"/>
          <w:sz w:val="28"/>
          <w:szCs w:val="28"/>
        </w:rPr>
        <w:t>國內族群複雜多元,社會動盪不安。</w:t>
      </w:r>
    </w:p>
    <w:p w:rsidR="005A0015" w:rsidRPr="006607E8" w:rsidRDefault="005A0015"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t>西亞石油資源對於臺灣的能源供應相當重要。若今天要利用海運從沙烏地阿拉伯丹曼港運送石油到臺灣高雄港需要經過下列哪個海峽?</w:t>
      </w:r>
    </w:p>
    <w:p w:rsidR="0099073F" w:rsidRPr="006607E8" w:rsidRDefault="00F80492" w:rsidP="006607E8">
      <w:pPr>
        <w:pStyle w:val="110"/>
        <w:spacing w:before="0"/>
        <w:ind w:left="288" w:firstLine="0"/>
        <w:rPr>
          <w:rFonts w:ascii="標楷體" w:eastAsia="標楷體" w:hAnsi="標楷體"/>
          <w:sz w:val="28"/>
          <w:szCs w:val="28"/>
        </w:rPr>
      </w:pPr>
      <w:r>
        <w:rPr>
          <w:rFonts w:ascii="標楷體" w:eastAsia="標楷體" w:hAnsi="標楷體" w:hint="eastAsia"/>
          <w:sz w:val="28"/>
          <w:szCs w:val="28"/>
        </w:rPr>
        <w:t>(Ａ)</w:t>
      </w:r>
      <w:r w:rsidR="005A0015" w:rsidRPr="006607E8">
        <w:rPr>
          <w:rFonts w:ascii="標楷體" w:eastAsia="標楷體" w:hAnsi="標楷體" w:hint="eastAsia"/>
          <w:sz w:val="28"/>
          <w:szCs w:val="28"/>
        </w:rPr>
        <w:t xml:space="preserve">對馬海峽 </w:t>
      </w:r>
      <w:r w:rsidR="007E5A94">
        <w:rPr>
          <w:rFonts w:ascii="標楷體" w:eastAsia="標楷體" w:hAnsi="標楷體" w:hint="eastAsia"/>
          <w:sz w:val="28"/>
          <w:szCs w:val="28"/>
        </w:rPr>
        <w:t xml:space="preserve">　</w:t>
      </w:r>
      <w:r w:rsidRPr="005F3D62">
        <w:rPr>
          <w:rFonts w:ascii="標楷體" w:eastAsia="標楷體" w:hAnsi="標楷體" w:hint="eastAsia"/>
          <w:color w:val="FF0000"/>
          <w:sz w:val="28"/>
          <w:szCs w:val="28"/>
        </w:rPr>
        <w:t>（Ｂ）</w:t>
      </w:r>
      <w:r w:rsidR="005A0015" w:rsidRPr="005F3D62">
        <w:rPr>
          <w:rFonts w:ascii="標楷體" w:eastAsia="標楷體" w:hAnsi="標楷體" w:hint="eastAsia"/>
          <w:color w:val="FF0000"/>
          <w:sz w:val="28"/>
          <w:szCs w:val="28"/>
        </w:rPr>
        <w:t xml:space="preserve">麻六甲海峽 </w:t>
      </w:r>
      <w:r w:rsidR="007E5A94">
        <w:rPr>
          <w:rFonts w:ascii="標楷體" w:eastAsia="標楷體" w:hAnsi="標楷體" w:hint="eastAsia"/>
          <w:sz w:val="28"/>
          <w:szCs w:val="28"/>
        </w:rPr>
        <w:t xml:space="preserve">　</w:t>
      </w:r>
      <w:r>
        <w:rPr>
          <w:rFonts w:ascii="標楷體" w:eastAsia="標楷體" w:hAnsi="標楷體" w:hint="eastAsia"/>
          <w:sz w:val="28"/>
          <w:szCs w:val="28"/>
        </w:rPr>
        <w:t>（Ｃ）</w:t>
      </w:r>
      <w:r w:rsidR="005A0015" w:rsidRPr="006607E8">
        <w:rPr>
          <w:rFonts w:ascii="標楷體" w:eastAsia="標楷體" w:hAnsi="標楷體" w:hint="eastAsia"/>
          <w:sz w:val="28"/>
          <w:szCs w:val="28"/>
        </w:rPr>
        <w:t xml:space="preserve">直布羅陀海峽 </w:t>
      </w:r>
      <w:r w:rsidR="007E5A94">
        <w:rPr>
          <w:rFonts w:ascii="標楷體" w:eastAsia="標楷體" w:hAnsi="標楷體" w:hint="eastAsia"/>
          <w:sz w:val="28"/>
          <w:szCs w:val="28"/>
        </w:rPr>
        <w:t xml:space="preserve">　</w:t>
      </w:r>
      <w:r>
        <w:rPr>
          <w:rFonts w:ascii="標楷體" w:eastAsia="標楷體" w:hAnsi="標楷體" w:hint="eastAsia"/>
          <w:sz w:val="28"/>
          <w:szCs w:val="28"/>
        </w:rPr>
        <w:t>（Ｄ）</w:t>
      </w:r>
      <w:r w:rsidR="005A0015" w:rsidRPr="006607E8">
        <w:rPr>
          <w:rFonts w:ascii="標楷體" w:eastAsia="標楷體" w:hAnsi="標楷體" w:hint="eastAsia"/>
          <w:sz w:val="28"/>
          <w:szCs w:val="28"/>
        </w:rPr>
        <w:t>博斯普魯斯海峽。</w:t>
      </w:r>
    </w:p>
    <w:p w:rsidR="0014014C" w:rsidRPr="006607E8" w:rsidRDefault="0014014C" w:rsidP="006607E8">
      <w:pPr>
        <w:pStyle w:val="110"/>
        <w:numPr>
          <w:ilvl w:val="0"/>
          <w:numId w:val="2"/>
        </w:numPr>
        <w:rPr>
          <w:rFonts w:ascii="標楷體" w:eastAsia="標楷體" w:hAnsi="標楷體"/>
          <w:sz w:val="28"/>
          <w:szCs w:val="28"/>
        </w:rPr>
      </w:pPr>
      <w:r w:rsidRPr="006607E8">
        <w:rPr>
          <w:rFonts w:ascii="標楷體" w:eastAsia="標楷體" w:hAnsi="標楷體" w:hint="eastAsia"/>
          <w:sz w:val="28"/>
          <w:szCs w:val="28"/>
        </w:rPr>
        <w:t>以色列、巴勒斯坦雙方因宗教問題而產生衝突。請問:雙方分別信奉什麼宗教?</w:t>
      </w:r>
    </w:p>
    <w:p w:rsidR="007E5A94" w:rsidRDefault="00F80492" w:rsidP="007E5A94">
      <w:pPr>
        <w:pStyle w:val="110"/>
        <w:ind w:left="288" w:firstLine="0"/>
        <w:rPr>
          <w:rFonts w:ascii="標楷體" w:eastAsia="標楷體" w:hAnsi="標楷體"/>
          <w:sz w:val="28"/>
          <w:szCs w:val="28"/>
        </w:rPr>
      </w:pPr>
      <w:r>
        <w:rPr>
          <w:rFonts w:ascii="標楷體" w:eastAsia="標楷體" w:hAnsi="標楷體" w:hint="eastAsia"/>
          <w:sz w:val="28"/>
          <w:szCs w:val="28"/>
        </w:rPr>
        <w:t>(Ａ)</w:t>
      </w:r>
      <w:r w:rsidR="0014014C" w:rsidRPr="006607E8">
        <w:rPr>
          <w:rFonts w:ascii="標楷體" w:eastAsia="標楷體" w:hAnsi="標楷體" w:hint="eastAsia"/>
          <w:sz w:val="28"/>
          <w:szCs w:val="28"/>
        </w:rPr>
        <w:t xml:space="preserve">佛教、基督宗教 </w:t>
      </w:r>
      <w:r w:rsidR="007E5A94">
        <w:rPr>
          <w:rFonts w:ascii="標楷體" w:eastAsia="標楷體" w:hAnsi="標楷體" w:hint="eastAsia"/>
          <w:sz w:val="28"/>
          <w:szCs w:val="28"/>
        </w:rPr>
        <w:t xml:space="preserve">　　　　</w:t>
      </w:r>
      <w:r>
        <w:rPr>
          <w:rFonts w:ascii="標楷體" w:eastAsia="標楷體" w:hAnsi="標楷體" w:hint="eastAsia"/>
          <w:color w:val="FF0000"/>
          <w:sz w:val="28"/>
          <w:szCs w:val="28"/>
        </w:rPr>
        <w:t>（Ｂ）</w:t>
      </w:r>
      <w:r w:rsidR="0014014C" w:rsidRPr="006607E8">
        <w:rPr>
          <w:rFonts w:ascii="標楷體" w:eastAsia="標楷體" w:hAnsi="標楷體" w:hint="eastAsia"/>
          <w:color w:val="FF0000"/>
          <w:sz w:val="28"/>
          <w:szCs w:val="28"/>
        </w:rPr>
        <w:t>猶太教、伊斯蘭教</w:t>
      </w:r>
    </w:p>
    <w:p w:rsidR="0099073F" w:rsidRPr="006607E8" w:rsidRDefault="00F80492" w:rsidP="007E5A94">
      <w:pPr>
        <w:pStyle w:val="110"/>
        <w:ind w:left="288" w:firstLine="0"/>
        <w:rPr>
          <w:rFonts w:ascii="標楷體" w:eastAsia="標楷體" w:hAnsi="標楷體"/>
          <w:sz w:val="28"/>
          <w:szCs w:val="28"/>
        </w:rPr>
      </w:pPr>
      <w:r>
        <w:rPr>
          <w:rFonts w:ascii="標楷體" w:eastAsia="標楷體" w:hAnsi="標楷體" w:hint="eastAsia"/>
          <w:sz w:val="28"/>
          <w:szCs w:val="28"/>
        </w:rPr>
        <w:t>（Ｃ）</w:t>
      </w:r>
      <w:r w:rsidR="0014014C" w:rsidRPr="006607E8">
        <w:rPr>
          <w:rFonts w:ascii="標楷體" w:eastAsia="標楷體" w:hAnsi="標楷體" w:hint="eastAsia"/>
          <w:sz w:val="28"/>
          <w:szCs w:val="28"/>
        </w:rPr>
        <w:t xml:space="preserve">猶太教、基督宗教 </w:t>
      </w:r>
      <w:r w:rsidR="007E5A94">
        <w:rPr>
          <w:rFonts w:ascii="標楷體" w:eastAsia="標楷體" w:hAnsi="標楷體" w:hint="eastAsia"/>
          <w:sz w:val="28"/>
          <w:szCs w:val="28"/>
        </w:rPr>
        <w:t xml:space="preserve">　　</w:t>
      </w:r>
      <w:r>
        <w:rPr>
          <w:rFonts w:ascii="標楷體" w:eastAsia="標楷體" w:hAnsi="標楷體" w:hint="eastAsia"/>
          <w:sz w:val="28"/>
          <w:szCs w:val="28"/>
        </w:rPr>
        <w:t>（Ｄ）</w:t>
      </w:r>
      <w:r w:rsidR="0014014C" w:rsidRPr="006607E8">
        <w:rPr>
          <w:rFonts w:ascii="標楷體" w:eastAsia="標楷體" w:hAnsi="標楷體" w:hint="eastAsia"/>
          <w:sz w:val="28"/>
          <w:szCs w:val="28"/>
        </w:rPr>
        <w:t>基督宗教、伊斯蘭教。</w:t>
      </w:r>
    </w:p>
    <w:p w:rsidR="00161FF6" w:rsidRPr="006607E8" w:rsidRDefault="00161FF6" w:rsidP="006607E8">
      <w:pPr>
        <w:rPr>
          <w:rFonts w:ascii="標楷體" w:eastAsia="標楷體" w:hAnsi="標楷體"/>
          <w:sz w:val="28"/>
          <w:szCs w:val="28"/>
        </w:rPr>
      </w:pPr>
    </w:p>
    <w:p w:rsidR="0068014B" w:rsidRPr="006607E8" w:rsidRDefault="0068014B" w:rsidP="006607E8">
      <w:pPr>
        <w:rPr>
          <w:rFonts w:ascii="標楷體" w:eastAsia="標楷體" w:hAnsi="標楷體"/>
          <w:sz w:val="28"/>
          <w:szCs w:val="28"/>
        </w:rPr>
      </w:pPr>
    </w:p>
    <w:sectPr w:rsidR="0068014B" w:rsidRPr="006607E8" w:rsidSect="00F56D5C">
      <w:headerReference w:type="default" r:id="rId7"/>
      <w:footerReference w:type="default" r:id="rId8"/>
      <w:headerReference w:type="first" r:id="rId9"/>
      <w:pgSz w:w="14572" w:h="20639" w:code="12"/>
      <w:pgMar w:top="1440" w:right="1021" w:bottom="993" w:left="102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63" w:rsidRDefault="00D31163" w:rsidP="00B67CCE">
      <w:r>
        <w:separator/>
      </w:r>
    </w:p>
  </w:endnote>
  <w:endnote w:type="continuationSeparator" w:id="0">
    <w:p w:rsidR="00D31163" w:rsidRDefault="00D31163" w:rsidP="00B6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EF" w:rsidRDefault="00D31163" w:rsidP="00F010EF">
    <w:pPr>
      <w:jc w:val="center"/>
    </w:pPr>
    <w:sdt>
      <w:sdtPr>
        <w:id w:val="6104354"/>
        <w:docPartObj>
          <w:docPartGallery w:val="Page Numbers (Bottom of Page)"/>
          <w:docPartUnique/>
        </w:docPartObj>
      </w:sdtPr>
      <w:sdtEndPr>
        <w:rPr>
          <w:rFonts w:asciiTheme="minorHAnsi" w:eastAsiaTheme="minorEastAsia" w:hAnsiTheme="minorHAnsi" w:cstheme="minorBidi"/>
          <w:sz w:val="20"/>
          <w:szCs w:val="20"/>
        </w:rPr>
      </w:sdtEndPr>
      <w:sdtContent>
        <w:r w:rsidR="00F010EF">
          <w:rPr>
            <w:rFonts w:hint="eastAsia"/>
          </w:rPr>
          <w:t>第</w:t>
        </w:r>
        <w:sdt>
          <w:sdtPr>
            <w:id w:val="250395305"/>
            <w:docPartObj>
              <w:docPartGallery w:val="Page Numbers (Top of Page)"/>
              <w:docPartUnique/>
            </w:docPartObj>
          </w:sdtPr>
          <w:sdtEndPr/>
          <w:sdtContent>
            <w:r w:rsidR="00A00AF7">
              <w:fldChar w:fldCharType="begin"/>
            </w:r>
            <w:r w:rsidR="00A00AF7">
              <w:instrText xml:space="preserve"> PAGE </w:instrText>
            </w:r>
            <w:r w:rsidR="00A00AF7">
              <w:fldChar w:fldCharType="separate"/>
            </w:r>
            <w:r w:rsidR="00D05850">
              <w:rPr>
                <w:noProof/>
              </w:rPr>
              <w:t>1</w:t>
            </w:r>
            <w:r w:rsidR="00A00AF7">
              <w:rPr>
                <w:noProof/>
              </w:rPr>
              <w:fldChar w:fldCharType="end"/>
            </w:r>
            <w:r w:rsidR="00F010EF">
              <w:rPr>
                <w:rFonts w:hint="eastAsia"/>
              </w:rPr>
              <w:t>頁</w:t>
            </w:r>
            <w:r w:rsidR="00F010EF">
              <w:rPr>
                <w:rFonts w:hint="eastAsia"/>
              </w:rPr>
              <w:t xml:space="preserve"> / </w:t>
            </w:r>
            <w:r w:rsidR="00F010EF">
              <w:rPr>
                <w:rFonts w:hint="eastAsia"/>
              </w:rPr>
              <w:t>共</w:t>
            </w:r>
            <w:r w:rsidR="00F010EF">
              <w:rPr>
                <w:lang w:val="zh-TW"/>
              </w:rPr>
              <w:t xml:space="preserve"> </w:t>
            </w:r>
            <w:fldSimple w:instr=" NUMPAGES  ">
              <w:r w:rsidR="00D05850">
                <w:rPr>
                  <w:noProof/>
                </w:rPr>
                <w:t>3</w:t>
              </w:r>
            </w:fldSimple>
            <w:r w:rsidR="00F010EF">
              <w:rPr>
                <w:lang w:val="zh-TW"/>
              </w:rPr>
              <w:t>頁</w:t>
            </w:r>
          </w:sdtContent>
        </w:sdt>
      </w:sdtContent>
    </w:sdt>
  </w:p>
  <w:p w:rsidR="00F010EF" w:rsidRDefault="00F010EF">
    <w:pPr>
      <w:pStyle w:val="a5"/>
      <w:jc w:val="center"/>
    </w:pPr>
  </w:p>
  <w:p w:rsidR="00161FF6" w:rsidRDefault="00161F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63" w:rsidRDefault="00D31163" w:rsidP="00B67CCE">
      <w:r>
        <w:separator/>
      </w:r>
    </w:p>
  </w:footnote>
  <w:footnote w:type="continuationSeparator" w:id="0">
    <w:p w:rsidR="00D31163" w:rsidRDefault="00D31163" w:rsidP="00B67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52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2526"/>
      <w:gridCol w:w="876"/>
      <w:gridCol w:w="2208"/>
      <w:gridCol w:w="812"/>
      <w:gridCol w:w="2273"/>
      <w:gridCol w:w="869"/>
      <w:gridCol w:w="2769"/>
    </w:tblGrid>
    <w:tr w:rsidR="00161FF6" w:rsidRPr="00B35A41" w:rsidTr="00D42C70">
      <w:trPr>
        <w:cantSplit/>
        <w:trHeight w:val="652"/>
      </w:trPr>
      <w:tc>
        <w:tcPr>
          <w:tcW w:w="13467" w:type="dxa"/>
          <w:gridSpan w:val="8"/>
          <w:vAlign w:val="center"/>
        </w:tcPr>
        <w:p w:rsidR="00161FF6" w:rsidRPr="00B35A41" w:rsidRDefault="00161FF6" w:rsidP="0036494B">
          <w:pPr>
            <w:jc w:val="center"/>
            <w:rPr>
              <w:rFonts w:ascii="標楷體" w:eastAsia="標楷體" w:hAnsi="標楷體"/>
              <w:sz w:val="38"/>
              <w:szCs w:val="38"/>
            </w:rPr>
          </w:pPr>
          <w:r w:rsidRPr="00B35A41">
            <w:rPr>
              <w:rFonts w:ascii="標楷體" w:eastAsia="標楷體" w:hAnsi="標楷體" w:hint="eastAsia"/>
              <w:sz w:val="38"/>
              <w:szCs w:val="38"/>
            </w:rPr>
            <w:t>桃園市立楊明國中</w:t>
          </w:r>
          <w:r w:rsidR="0036494B">
            <w:rPr>
              <w:rFonts w:ascii="標楷體" w:eastAsia="標楷體" w:hAnsi="標楷體" w:hint="eastAsia"/>
              <w:sz w:val="38"/>
              <w:szCs w:val="38"/>
            </w:rPr>
            <w:t>109</w:t>
          </w:r>
          <w:r w:rsidRPr="00B35A41">
            <w:rPr>
              <w:rFonts w:ascii="標楷體" w:eastAsia="標楷體" w:hAnsi="標楷體" w:hint="eastAsia"/>
              <w:sz w:val="38"/>
              <w:szCs w:val="38"/>
            </w:rPr>
            <w:t>學年度第</w:t>
          </w:r>
          <w:r w:rsidR="0036494B">
            <w:rPr>
              <w:rFonts w:ascii="標楷體" w:eastAsia="標楷體" w:hAnsi="標楷體" w:hint="eastAsia"/>
              <w:sz w:val="38"/>
              <w:szCs w:val="38"/>
            </w:rPr>
            <w:t>二</w:t>
          </w:r>
          <w:r w:rsidRPr="00B35A41">
            <w:rPr>
              <w:rFonts w:ascii="標楷體" w:eastAsia="標楷體" w:hAnsi="標楷體" w:hint="eastAsia"/>
              <w:sz w:val="38"/>
              <w:szCs w:val="38"/>
            </w:rPr>
            <w:t>學期</w:t>
          </w:r>
          <w:r w:rsidR="0036494B">
            <w:rPr>
              <w:rFonts w:ascii="標楷體" w:eastAsia="標楷體" w:hAnsi="標楷體" w:hint="eastAsia"/>
              <w:sz w:val="38"/>
              <w:szCs w:val="38"/>
            </w:rPr>
            <w:t>補考</w:t>
          </w:r>
          <w:r w:rsidRPr="00B35A41">
            <w:rPr>
              <w:rFonts w:ascii="標楷體" w:eastAsia="標楷體" w:hAnsi="標楷體" w:hint="eastAsia"/>
              <w:sz w:val="38"/>
              <w:szCs w:val="38"/>
            </w:rPr>
            <w:t>【</w:t>
          </w:r>
          <w:r w:rsidR="0036494B">
            <w:rPr>
              <w:rFonts w:ascii="標楷體" w:eastAsia="標楷體" w:hAnsi="標楷體" w:hint="eastAsia"/>
              <w:sz w:val="38"/>
              <w:szCs w:val="38"/>
            </w:rPr>
            <w:t>八</w:t>
          </w:r>
          <w:r w:rsidRPr="00B35A41">
            <w:rPr>
              <w:rFonts w:ascii="標楷體" w:eastAsia="標楷體" w:hAnsi="標楷體" w:hint="eastAsia"/>
              <w:sz w:val="38"/>
              <w:szCs w:val="38"/>
            </w:rPr>
            <w:t>年級</w:t>
          </w:r>
          <w:r w:rsidR="0036494B">
            <w:rPr>
              <w:rFonts w:ascii="標楷體" w:eastAsia="標楷體" w:hAnsi="標楷體" w:hint="eastAsia"/>
              <w:sz w:val="38"/>
              <w:szCs w:val="38"/>
            </w:rPr>
            <w:t>地理</w:t>
          </w:r>
          <w:r w:rsidRPr="00B35A41">
            <w:rPr>
              <w:rFonts w:ascii="標楷體" w:eastAsia="標楷體" w:hAnsi="標楷體" w:hint="eastAsia"/>
              <w:sz w:val="38"/>
              <w:szCs w:val="38"/>
            </w:rPr>
            <w:t>科】</w:t>
          </w:r>
          <w:r w:rsidR="0036494B">
            <w:rPr>
              <w:rFonts w:ascii="標楷體" w:eastAsia="標楷體" w:hAnsi="標楷體" w:hint="eastAsia"/>
              <w:sz w:val="38"/>
              <w:szCs w:val="38"/>
            </w:rPr>
            <w:t>題庫</w:t>
          </w:r>
        </w:p>
      </w:tc>
    </w:tr>
    <w:tr w:rsidR="00161FF6" w:rsidRPr="00F64FA2" w:rsidTr="00D42C70">
      <w:trPr>
        <w:trHeight w:val="652"/>
      </w:trPr>
      <w:tc>
        <w:tcPr>
          <w:tcW w:w="1134" w:type="dxa"/>
          <w:vAlign w:val="center"/>
        </w:tcPr>
        <w:p w:rsidR="00161FF6" w:rsidRPr="00F64FA2" w:rsidRDefault="00161FF6" w:rsidP="00D42C70">
          <w:pPr>
            <w:jc w:val="center"/>
            <w:rPr>
              <w:rFonts w:ascii="標楷體" w:eastAsia="標楷體" w:hAnsi="標楷體"/>
              <w:sz w:val="32"/>
              <w:szCs w:val="32"/>
            </w:rPr>
          </w:pPr>
          <w:r w:rsidRPr="00F64FA2">
            <w:rPr>
              <w:rFonts w:ascii="標楷體" w:eastAsia="標楷體" w:hAnsi="標楷體" w:hint="eastAsia"/>
              <w:sz w:val="32"/>
              <w:szCs w:val="32"/>
            </w:rPr>
            <w:t>班級</w:t>
          </w:r>
        </w:p>
      </w:tc>
      <w:tc>
        <w:tcPr>
          <w:tcW w:w="2526" w:type="dxa"/>
          <w:vAlign w:val="center"/>
        </w:tcPr>
        <w:p w:rsidR="00161FF6" w:rsidRPr="00F64FA2" w:rsidRDefault="00161FF6" w:rsidP="00D42C70">
          <w:pPr>
            <w:ind w:rightChars="98" w:right="235"/>
            <w:jc w:val="center"/>
            <w:rPr>
              <w:rFonts w:ascii="標楷體" w:eastAsia="標楷體" w:hAnsi="標楷體"/>
              <w:sz w:val="32"/>
              <w:szCs w:val="32"/>
            </w:rPr>
          </w:pPr>
          <w:r w:rsidRPr="00F64FA2">
            <w:rPr>
              <w:rFonts w:ascii="標楷體" w:eastAsia="標楷體" w:hAnsi="標楷體" w:hint="eastAsia"/>
              <w:sz w:val="32"/>
              <w:szCs w:val="32"/>
            </w:rPr>
            <w:t xml:space="preserve">    年    班</w:t>
          </w:r>
        </w:p>
      </w:tc>
      <w:tc>
        <w:tcPr>
          <w:tcW w:w="876" w:type="dxa"/>
          <w:vAlign w:val="center"/>
        </w:tcPr>
        <w:p w:rsidR="00161FF6" w:rsidRPr="00F64FA2" w:rsidRDefault="00161FF6" w:rsidP="00D42C70">
          <w:pPr>
            <w:jc w:val="center"/>
            <w:rPr>
              <w:rFonts w:ascii="標楷體" w:eastAsia="標楷體" w:hAnsi="標楷體"/>
              <w:sz w:val="32"/>
              <w:szCs w:val="32"/>
            </w:rPr>
          </w:pPr>
          <w:r>
            <w:rPr>
              <w:rFonts w:ascii="標楷體" w:eastAsia="標楷體" w:hAnsi="標楷體" w:hint="eastAsia"/>
              <w:sz w:val="32"/>
              <w:szCs w:val="32"/>
            </w:rPr>
            <w:t>座號</w:t>
          </w:r>
        </w:p>
      </w:tc>
      <w:tc>
        <w:tcPr>
          <w:tcW w:w="2208" w:type="dxa"/>
          <w:vAlign w:val="center"/>
        </w:tcPr>
        <w:p w:rsidR="00161FF6" w:rsidRPr="00F64FA2" w:rsidRDefault="00161FF6" w:rsidP="00D42C70">
          <w:pPr>
            <w:jc w:val="center"/>
            <w:rPr>
              <w:rFonts w:ascii="標楷體" w:eastAsia="標楷體" w:hAnsi="標楷體"/>
              <w:sz w:val="32"/>
              <w:szCs w:val="32"/>
            </w:rPr>
          </w:pPr>
        </w:p>
      </w:tc>
      <w:tc>
        <w:tcPr>
          <w:tcW w:w="812" w:type="dxa"/>
          <w:vAlign w:val="center"/>
        </w:tcPr>
        <w:p w:rsidR="00161FF6" w:rsidRPr="00F64FA2" w:rsidRDefault="00161FF6" w:rsidP="00D42C70">
          <w:pPr>
            <w:jc w:val="center"/>
            <w:rPr>
              <w:rFonts w:ascii="標楷體" w:eastAsia="標楷體" w:hAnsi="標楷體"/>
              <w:sz w:val="32"/>
              <w:szCs w:val="32"/>
            </w:rPr>
          </w:pPr>
          <w:r>
            <w:rPr>
              <w:rFonts w:ascii="標楷體" w:eastAsia="標楷體" w:hAnsi="標楷體" w:hint="eastAsia"/>
              <w:sz w:val="32"/>
              <w:szCs w:val="32"/>
            </w:rPr>
            <w:t>姓名</w:t>
          </w:r>
        </w:p>
      </w:tc>
      <w:tc>
        <w:tcPr>
          <w:tcW w:w="2273" w:type="dxa"/>
          <w:vAlign w:val="center"/>
        </w:tcPr>
        <w:p w:rsidR="00161FF6" w:rsidRPr="00F64FA2" w:rsidRDefault="00161FF6" w:rsidP="00D42C70">
          <w:pPr>
            <w:jc w:val="center"/>
            <w:rPr>
              <w:rFonts w:ascii="標楷體" w:eastAsia="標楷體" w:hAnsi="標楷體"/>
              <w:sz w:val="32"/>
              <w:szCs w:val="32"/>
            </w:rPr>
          </w:pPr>
        </w:p>
      </w:tc>
      <w:tc>
        <w:tcPr>
          <w:tcW w:w="869" w:type="dxa"/>
          <w:vAlign w:val="center"/>
        </w:tcPr>
        <w:p w:rsidR="00161FF6" w:rsidRPr="00F64FA2" w:rsidRDefault="00161FF6" w:rsidP="00D42C70">
          <w:pPr>
            <w:jc w:val="center"/>
            <w:rPr>
              <w:rFonts w:ascii="標楷體" w:eastAsia="標楷體" w:hAnsi="標楷體"/>
              <w:sz w:val="32"/>
              <w:szCs w:val="32"/>
            </w:rPr>
          </w:pPr>
          <w:r w:rsidRPr="00F64FA2">
            <w:rPr>
              <w:rFonts w:ascii="標楷體" w:eastAsia="標楷體" w:hAnsi="標楷體" w:hint="eastAsia"/>
              <w:sz w:val="32"/>
              <w:szCs w:val="32"/>
            </w:rPr>
            <w:t>分數</w:t>
          </w:r>
        </w:p>
      </w:tc>
      <w:tc>
        <w:tcPr>
          <w:tcW w:w="2769" w:type="dxa"/>
          <w:vAlign w:val="center"/>
        </w:tcPr>
        <w:p w:rsidR="00161FF6" w:rsidRPr="00F64FA2" w:rsidRDefault="00161FF6" w:rsidP="00D42C70">
          <w:pPr>
            <w:jc w:val="center"/>
            <w:rPr>
              <w:rFonts w:ascii="標楷體" w:eastAsia="標楷體" w:hAnsi="標楷體"/>
              <w:sz w:val="32"/>
              <w:szCs w:val="32"/>
            </w:rPr>
          </w:pPr>
        </w:p>
      </w:tc>
    </w:tr>
  </w:tbl>
  <w:p w:rsidR="00B67CCE" w:rsidRDefault="00B67C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52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2526"/>
      <w:gridCol w:w="876"/>
      <w:gridCol w:w="2208"/>
      <w:gridCol w:w="812"/>
      <w:gridCol w:w="2273"/>
      <w:gridCol w:w="869"/>
      <w:gridCol w:w="2769"/>
    </w:tblGrid>
    <w:tr w:rsidR="00B67CCE" w:rsidRPr="00B35A41" w:rsidTr="00D42C70">
      <w:trPr>
        <w:cantSplit/>
        <w:trHeight w:val="652"/>
      </w:trPr>
      <w:tc>
        <w:tcPr>
          <w:tcW w:w="13467" w:type="dxa"/>
          <w:gridSpan w:val="8"/>
          <w:vAlign w:val="center"/>
        </w:tcPr>
        <w:p w:rsidR="00B67CCE" w:rsidRPr="00B35A41" w:rsidRDefault="00B67CCE" w:rsidP="00161FF6">
          <w:pPr>
            <w:jc w:val="center"/>
            <w:rPr>
              <w:rFonts w:ascii="標楷體" w:eastAsia="標楷體" w:hAnsi="標楷體"/>
              <w:sz w:val="38"/>
              <w:szCs w:val="38"/>
            </w:rPr>
          </w:pPr>
          <w:r w:rsidRPr="00B35A41">
            <w:rPr>
              <w:rFonts w:ascii="標楷體" w:eastAsia="標楷體" w:hAnsi="標楷體" w:hint="eastAsia"/>
              <w:sz w:val="38"/>
              <w:szCs w:val="38"/>
            </w:rPr>
            <w:t>桃園市立楊明國中</w:t>
          </w:r>
          <w:r w:rsidR="00161FF6">
            <w:rPr>
              <w:rFonts w:ascii="標楷體" w:eastAsia="標楷體" w:hAnsi="標楷體" w:hint="eastAsia"/>
              <w:sz w:val="38"/>
              <w:szCs w:val="38"/>
            </w:rPr>
            <w:t>105</w:t>
          </w:r>
          <w:r w:rsidRPr="00B35A41">
            <w:rPr>
              <w:rFonts w:ascii="標楷體" w:eastAsia="標楷體" w:hAnsi="標楷體" w:hint="eastAsia"/>
              <w:sz w:val="38"/>
              <w:szCs w:val="38"/>
            </w:rPr>
            <w:t xml:space="preserve"> 學年度第 </w:t>
          </w:r>
          <w:r w:rsidR="00161FF6">
            <w:rPr>
              <w:rFonts w:ascii="標楷體" w:eastAsia="標楷體" w:hAnsi="標楷體" w:hint="eastAsia"/>
              <w:sz w:val="38"/>
              <w:szCs w:val="38"/>
            </w:rPr>
            <w:t>1</w:t>
          </w:r>
          <w:r w:rsidRPr="00B35A41">
            <w:rPr>
              <w:rFonts w:ascii="標楷體" w:eastAsia="標楷體" w:hAnsi="標楷體" w:hint="eastAsia"/>
              <w:sz w:val="38"/>
              <w:szCs w:val="38"/>
            </w:rPr>
            <w:t xml:space="preserve"> 學期第  次【  年級  科】段考試卷</w:t>
          </w:r>
        </w:p>
      </w:tc>
    </w:tr>
    <w:tr w:rsidR="00B67CCE" w:rsidRPr="00F64FA2" w:rsidTr="00D42C70">
      <w:trPr>
        <w:trHeight w:val="652"/>
      </w:trPr>
      <w:tc>
        <w:tcPr>
          <w:tcW w:w="1134" w:type="dxa"/>
          <w:vAlign w:val="center"/>
        </w:tcPr>
        <w:p w:rsidR="00B67CCE" w:rsidRPr="00F64FA2" w:rsidRDefault="00B67CCE" w:rsidP="00D42C70">
          <w:pPr>
            <w:jc w:val="center"/>
            <w:rPr>
              <w:rFonts w:ascii="標楷體" w:eastAsia="標楷體" w:hAnsi="標楷體"/>
              <w:sz w:val="32"/>
              <w:szCs w:val="32"/>
            </w:rPr>
          </w:pPr>
          <w:r w:rsidRPr="00F64FA2">
            <w:rPr>
              <w:rFonts w:ascii="標楷體" w:eastAsia="標楷體" w:hAnsi="標楷體" w:hint="eastAsia"/>
              <w:sz w:val="32"/>
              <w:szCs w:val="32"/>
            </w:rPr>
            <w:t>班級</w:t>
          </w:r>
        </w:p>
      </w:tc>
      <w:tc>
        <w:tcPr>
          <w:tcW w:w="2526" w:type="dxa"/>
          <w:vAlign w:val="center"/>
        </w:tcPr>
        <w:p w:rsidR="00B67CCE" w:rsidRPr="00F64FA2" w:rsidRDefault="00B67CCE" w:rsidP="00D42C70">
          <w:pPr>
            <w:ind w:rightChars="98" w:right="235"/>
            <w:jc w:val="center"/>
            <w:rPr>
              <w:rFonts w:ascii="標楷體" w:eastAsia="標楷體" w:hAnsi="標楷體"/>
              <w:sz w:val="32"/>
              <w:szCs w:val="32"/>
            </w:rPr>
          </w:pPr>
          <w:r w:rsidRPr="00F64FA2">
            <w:rPr>
              <w:rFonts w:ascii="標楷體" w:eastAsia="標楷體" w:hAnsi="標楷體" w:hint="eastAsia"/>
              <w:sz w:val="32"/>
              <w:szCs w:val="32"/>
            </w:rPr>
            <w:t xml:space="preserve">    年    班</w:t>
          </w:r>
        </w:p>
      </w:tc>
      <w:tc>
        <w:tcPr>
          <w:tcW w:w="876" w:type="dxa"/>
          <w:vAlign w:val="center"/>
        </w:tcPr>
        <w:p w:rsidR="00B67CCE" w:rsidRPr="00F64FA2" w:rsidRDefault="00B67CCE" w:rsidP="00D42C70">
          <w:pPr>
            <w:jc w:val="center"/>
            <w:rPr>
              <w:rFonts w:ascii="標楷體" w:eastAsia="標楷體" w:hAnsi="標楷體"/>
              <w:sz w:val="32"/>
              <w:szCs w:val="32"/>
            </w:rPr>
          </w:pPr>
          <w:r>
            <w:rPr>
              <w:rFonts w:ascii="標楷體" w:eastAsia="標楷體" w:hAnsi="標楷體" w:hint="eastAsia"/>
              <w:sz w:val="32"/>
              <w:szCs w:val="32"/>
            </w:rPr>
            <w:t>座號</w:t>
          </w:r>
        </w:p>
      </w:tc>
      <w:tc>
        <w:tcPr>
          <w:tcW w:w="2208" w:type="dxa"/>
          <w:vAlign w:val="center"/>
        </w:tcPr>
        <w:p w:rsidR="00B67CCE" w:rsidRPr="00F64FA2" w:rsidRDefault="00B67CCE" w:rsidP="00D42C70">
          <w:pPr>
            <w:jc w:val="center"/>
            <w:rPr>
              <w:rFonts w:ascii="標楷體" w:eastAsia="標楷體" w:hAnsi="標楷體"/>
              <w:sz w:val="32"/>
              <w:szCs w:val="32"/>
            </w:rPr>
          </w:pPr>
        </w:p>
      </w:tc>
      <w:tc>
        <w:tcPr>
          <w:tcW w:w="812" w:type="dxa"/>
          <w:vAlign w:val="center"/>
        </w:tcPr>
        <w:p w:rsidR="00B67CCE" w:rsidRPr="00F64FA2" w:rsidRDefault="00B67CCE" w:rsidP="00D42C70">
          <w:pPr>
            <w:jc w:val="center"/>
            <w:rPr>
              <w:rFonts w:ascii="標楷體" w:eastAsia="標楷體" w:hAnsi="標楷體"/>
              <w:sz w:val="32"/>
              <w:szCs w:val="32"/>
            </w:rPr>
          </w:pPr>
          <w:r>
            <w:rPr>
              <w:rFonts w:ascii="標楷體" w:eastAsia="標楷體" w:hAnsi="標楷體" w:hint="eastAsia"/>
              <w:sz w:val="32"/>
              <w:szCs w:val="32"/>
            </w:rPr>
            <w:t>姓名</w:t>
          </w:r>
        </w:p>
      </w:tc>
      <w:tc>
        <w:tcPr>
          <w:tcW w:w="2273" w:type="dxa"/>
          <w:vAlign w:val="center"/>
        </w:tcPr>
        <w:p w:rsidR="00B67CCE" w:rsidRPr="00F64FA2" w:rsidRDefault="00B67CCE" w:rsidP="00D42C70">
          <w:pPr>
            <w:jc w:val="center"/>
            <w:rPr>
              <w:rFonts w:ascii="標楷體" w:eastAsia="標楷體" w:hAnsi="標楷體"/>
              <w:sz w:val="32"/>
              <w:szCs w:val="32"/>
            </w:rPr>
          </w:pPr>
        </w:p>
      </w:tc>
      <w:tc>
        <w:tcPr>
          <w:tcW w:w="869" w:type="dxa"/>
          <w:vAlign w:val="center"/>
        </w:tcPr>
        <w:p w:rsidR="00B67CCE" w:rsidRPr="00F64FA2" w:rsidRDefault="00B67CCE" w:rsidP="00D42C70">
          <w:pPr>
            <w:jc w:val="center"/>
            <w:rPr>
              <w:rFonts w:ascii="標楷體" w:eastAsia="標楷體" w:hAnsi="標楷體"/>
              <w:sz w:val="32"/>
              <w:szCs w:val="32"/>
            </w:rPr>
          </w:pPr>
          <w:r w:rsidRPr="00F64FA2">
            <w:rPr>
              <w:rFonts w:ascii="標楷體" w:eastAsia="標楷體" w:hAnsi="標楷體" w:hint="eastAsia"/>
              <w:sz w:val="32"/>
              <w:szCs w:val="32"/>
            </w:rPr>
            <w:t>分數</w:t>
          </w:r>
        </w:p>
      </w:tc>
      <w:tc>
        <w:tcPr>
          <w:tcW w:w="2769" w:type="dxa"/>
          <w:vAlign w:val="center"/>
        </w:tcPr>
        <w:p w:rsidR="00B67CCE" w:rsidRPr="00F64FA2" w:rsidRDefault="00B67CCE" w:rsidP="00D42C70">
          <w:pPr>
            <w:jc w:val="center"/>
            <w:rPr>
              <w:rFonts w:ascii="標楷體" w:eastAsia="標楷體" w:hAnsi="標楷體"/>
              <w:sz w:val="32"/>
              <w:szCs w:val="32"/>
            </w:rPr>
          </w:pPr>
        </w:p>
      </w:tc>
    </w:tr>
  </w:tbl>
  <w:p w:rsidR="00B67CCE" w:rsidRDefault="00B67CC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4252"/>
    <w:multiLevelType w:val="hybridMultilevel"/>
    <w:tmpl w:val="A44EE558"/>
    <w:lvl w:ilvl="0" w:tplc="21588004">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 w15:restartNumberingAfterBreak="0">
    <w:nsid w:val="42F0255B"/>
    <w:multiLevelType w:val="hybridMultilevel"/>
    <w:tmpl w:val="7160CFEA"/>
    <w:lvl w:ilvl="0" w:tplc="0409000F">
      <w:start w:val="1"/>
      <w:numFmt w:val="decimal"/>
      <w:lvlText w:val="%1."/>
      <w:lvlJc w:val="left"/>
      <w:pPr>
        <w:ind w:left="480" w:hanging="480"/>
      </w:pPr>
    </w:lvl>
    <w:lvl w:ilvl="1" w:tplc="E2186F82">
      <w:start w:val="1"/>
      <w:numFmt w:val="ideographTraditional"/>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E"/>
    <w:rsid w:val="0006104E"/>
    <w:rsid w:val="000A4393"/>
    <w:rsid w:val="000F34E9"/>
    <w:rsid w:val="0014014C"/>
    <w:rsid w:val="00161FF6"/>
    <w:rsid w:val="002166C4"/>
    <w:rsid w:val="00223636"/>
    <w:rsid w:val="002327F2"/>
    <w:rsid w:val="002B14D7"/>
    <w:rsid w:val="002E75AE"/>
    <w:rsid w:val="0036494B"/>
    <w:rsid w:val="003B2038"/>
    <w:rsid w:val="003C659C"/>
    <w:rsid w:val="004754C3"/>
    <w:rsid w:val="0053044A"/>
    <w:rsid w:val="0056080C"/>
    <w:rsid w:val="005A0015"/>
    <w:rsid w:val="005F3D62"/>
    <w:rsid w:val="00604700"/>
    <w:rsid w:val="006607E8"/>
    <w:rsid w:val="0068014B"/>
    <w:rsid w:val="006F54D3"/>
    <w:rsid w:val="007D09CE"/>
    <w:rsid w:val="007E5A94"/>
    <w:rsid w:val="00831A59"/>
    <w:rsid w:val="0087080E"/>
    <w:rsid w:val="00883F1C"/>
    <w:rsid w:val="00982B34"/>
    <w:rsid w:val="0098358A"/>
    <w:rsid w:val="00985327"/>
    <w:rsid w:val="009857A8"/>
    <w:rsid w:val="0099073F"/>
    <w:rsid w:val="00A00AF7"/>
    <w:rsid w:val="00AD6664"/>
    <w:rsid w:val="00B67CCE"/>
    <w:rsid w:val="00C22590"/>
    <w:rsid w:val="00D018D0"/>
    <w:rsid w:val="00D05850"/>
    <w:rsid w:val="00D31163"/>
    <w:rsid w:val="00E9549C"/>
    <w:rsid w:val="00F010EF"/>
    <w:rsid w:val="00F20165"/>
    <w:rsid w:val="00F5603D"/>
    <w:rsid w:val="00F56D5C"/>
    <w:rsid w:val="00F80492"/>
    <w:rsid w:val="00FF7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C2446-D8AB-4CB1-9868-4EE28083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C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67CCE"/>
    <w:rPr>
      <w:sz w:val="20"/>
      <w:szCs w:val="20"/>
    </w:rPr>
  </w:style>
  <w:style w:type="paragraph" w:styleId="a5">
    <w:name w:val="footer"/>
    <w:basedOn w:val="a"/>
    <w:link w:val="a6"/>
    <w:uiPriority w:val="99"/>
    <w:unhideWhenUsed/>
    <w:rsid w:val="00B67CC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67CCE"/>
    <w:rPr>
      <w:sz w:val="20"/>
      <w:szCs w:val="20"/>
    </w:rPr>
  </w:style>
  <w:style w:type="paragraph" w:styleId="Web">
    <w:name w:val="Normal (Web)"/>
    <w:basedOn w:val="a"/>
    <w:uiPriority w:val="99"/>
    <w:unhideWhenUsed/>
    <w:rsid w:val="0036494B"/>
    <w:pPr>
      <w:widowControl/>
      <w:spacing w:before="100" w:beforeAutospacing="1" w:after="100" w:afterAutospacing="1"/>
    </w:pPr>
    <w:rPr>
      <w:rFonts w:ascii="新細明體" w:hAnsi="新細明體" w:cs="新細明體"/>
      <w:kern w:val="0"/>
    </w:rPr>
  </w:style>
  <w:style w:type="character" w:customStyle="1" w:styleId="apple-tab-span">
    <w:name w:val="apple-tab-span"/>
    <w:basedOn w:val="a0"/>
    <w:rsid w:val="0036494B"/>
  </w:style>
  <w:style w:type="paragraph" w:customStyle="1" w:styleId="110">
    <w:name w:val="選擇題1～10前空"/>
    <w:basedOn w:val="a"/>
    <w:rsid w:val="0087080E"/>
    <w:pPr>
      <w:tabs>
        <w:tab w:val="left" w:pos="255"/>
        <w:tab w:val="left" w:pos="465"/>
      </w:tabs>
      <w:overflowPunct w:val="0"/>
      <w:spacing w:before="40"/>
      <w:ind w:left="1276" w:hanging="1276"/>
      <w:jc w:val="both"/>
    </w:pPr>
    <w:rPr>
      <w:sz w:val="25"/>
      <w:szCs w:val="25"/>
    </w:rPr>
  </w:style>
  <w:style w:type="paragraph" w:customStyle="1" w:styleId="02211">
    <w:name w:val="022內文1.(1)下文"/>
    <w:basedOn w:val="a"/>
    <w:rsid w:val="003B2038"/>
    <w:pPr>
      <w:ind w:leftChars="230" w:left="230"/>
      <w:jc w:val="both"/>
    </w:pPr>
    <w:rPr>
      <w:kern w:val="0"/>
      <w:u w:color="0000FF"/>
    </w:rPr>
  </w:style>
  <w:style w:type="paragraph" w:styleId="a7">
    <w:name w:val="List Paragraph"/>
    <w:basedOn w:val="a"/>
    <w:uiPriority w:val="34"/>
    <w:qFormat/>
    <w:rsid w:val="00C225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9375">
      <w:bodyDiv w:val="1"/>
      <w:marLeft w:val="0"/>
      <w:marRight w:val="0"/>
      <w:marTop w:val="0"/>
      <w:marBottom w:val="0"/>
      <w:divBdr>
        <w:top w:val="none" w:sz="0" w:space="0" w:color="auto"/>
        <w:left w:val="none" w:sz="0" w:space="0" w:color="auto"/>
        <w:bottom w:val="none" w:sz="0" w:space="0" w:color="auto"/>
        <w:right w:val="none" w:sz="0" w:space="0" w:color="auto"/>
      </w:divBdr>
    </w:div>
    <w:div w:id="1212377164">
      <w:bodyDiv w:val="1"/>
      <w:marLeft w:val="0"/>
      <w:marRight w:val="0"/>
      <w:marTop w:val="0"/>
      <w:marBottom w:val="0"/>
      <w:divBdr>
        <w:top w:val="none" w:sz="0" w:space="0" w:color="auto"/>
        <w:left w:val="none" w:sz="0" w:space="0" w:color="auto"/>
        <w:bottom w:val="none" w:sz="0" w:space="0" w:color="auto"/>
        <w:right w:val="none" w:sz="0" w:space="0" w:color="auto"/>
      </w:divBdr>
    </w:div>
    <w:div w:id="18171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2021-07-29T08:46:00Z</dcterms:created>
  <dcterms:modified xsi:type="dcterms:W3CDTF">2021-07-29T08:46:00Z</dcterms:modified>
</cp:coreProperties>
</file>